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7922" w14:textId="3F491127" w:rsidR="00D9274B" w:rsidRDefault="00D9274B" w:rsidP="00A578D8">
      <w:pPr>
        <w:jc w:val="center"/>
        <w:rPr>
          <w:b/>
          <w:bCs/>
          <w:sz w:val="28"/>
          <w:szCs w:val="28"/>
        </w:rPr>
      </w:pPr>
      <w:r>
        <w:rPr>
          <w:b/>
          <w:bCs/>
          <w:noProof/>
        </w:rPr>
        <w:drawing>
          <wp:inline distT="0" distB="0" distL="0" distR="0" wp14:anchorId="7123CC1F" wp14:editId="055AC1FE">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40650600" w14:textId="03812D79" w:rsidR="00D9274B" w:rsidRPr="00E80C9B" w:rsidRDefault="00D9274B" w:rsidP="00E80C9B">
      <w:pPr>
        <w:spacing w:after="0" w:line="240" w:lineRule="auto"/>
        <w:jc w:val="center"/>
        <w:rPr>
          <w:sz w:val="22"/>
          <w:szCs w:val="22"/>
        </w:rPr>
      </w:pPr>
      <w:r w:rsidRPr="00E80C9B">
        <w:rPr>
          <w:sz w:val="22"/>
          <w:szCs w:val="22"/>
        </w:rPr>
        <w:t>nota stampa</w:t>
      </w:r>
      <w:r w:rsidR="00815D60">
        <w:rPr>
          <w:sz w:val="22"/>
          <w:szCs w:val="22"/>
        </w:rPr>
        <w:t xml:space="preserve"> n.1</w:t>
      </w:r>
      <w:r w:rsidR="00D357BD">
        <w:rPr>
          <w:sz w:val="22"/>
          <w:szCs w:val="22"/>
        </w:rPr>
        <w:t>1</w:t>
      </w:r>
    </w:p>
    <w:p w14:paraId="2DAEDB9E" w14:textId="77777777" w:rsidR="00E80C9B" w:rsidRPr="005948F1" w:rsidRDefault="00E80C9B" w:rsidP="00E80C9B">
      <w:pPr>
        <w:spacing w:after="0" w:line="240" w:lineRule="auto"/>
        <w:jc w:val="center"/>
        <w:rPr>
          <w:sz w:val="20"/>
          <w:szCs w:val="20"/>
        </w:rPr>
      </w:pPr>
    </w:p>
    <w:p w14:paraId="41464264" w14:textId="3D10FADA" w:rsidR="00A578D8" w:rsidRDefault="00A578D8" w:rsidP="00E80C9B">
      <w:pPr>
        <w:spacing w:after="0" w:line="240" w:lineRule="auto"/>
        <w:jc w:val="center"/>
        <w:rPr>
          <w:rFonts w:ascii="Calibri" w:hAnsi="Calibri" w:cs="Calibri"/>
          <w:b/>
          <w:bCs/>
          <w:sz w:val="28"/>
          <w:szCs w:val="28"/>
        </w:rPr>
      </w:pPr>
      <w:r w:rsidRPr="00A578D8">
        <w:rPr>
          <w:rFonts w:ascii="Calibri" w:hAnsi="Calibri" w:cs="Calibri"/>
          <w:b/>
          <w:bCs/>
          <w:sz w:val="28"/>
          <w:szCs w:val="28"/>
        </w:rPr>
        <w:t xml:space="preserve">TRA </w:t>
      </w:r>
      <w:r w:rsidR="00E80C9B">
        <w:rPr>
          <w:rFonts w:ascii="Calibri" w:hAnsi="Calibri" w:cs="Calibri"/>
          <w:b/>
          <w:bCs/>
          <w:sz w:val="28"/>
          <w:szCs w:val="28"/>
        </w:rPr>
        <w:t>PRATICA SPORIVA</w:t>
      </w:r>
      <w:r w:rsidRPr="00A578D8">
        <w:rPr>
          <w:rFonts w:ascii="Calibri" w:hAnsi="Calibri" w:cs="Calibri"/>
          <w:b/>
          <w:bCs/>
          <w:sz w:val="28"/>
          <w:szCs w:val="28"/>
        </w:rPr>
        <w:t xml:space="preserve">, </w:t>
      </w:r>
      <w:r w:rsidRPr="005F530C">
        <w:rPr>
          <w:rFonts w:ascii="Calibri" w:hAnsi="Calibri" w:cs="Calibri"/>
          <w:b/>
          <w:bCs/>
          <w:sz w:val="28"/>
          <w:szCs w:val="28"/>
        </w:rPr>
        <w:t>TECNOLOGIA E TURISMO</w:t>
      </w:r>
      <w:r w:rsidR="00E80C9B">
        <w:rPr>
          <w:rFonts w:ascii="Calibri" w:hAnsi="Calibri" w:cs="Calibri"/>
          <w:b/>
          <w:bCs/>
          <w:sz w:val="28"/>
          <w:szCs w:val="28"/>
        </w:rPr>
        <w:t>:</w:t>
      </w:r>
    </w:p>
    <w:p w14:paraId="3E779BB4" w14:textId="12EF8BF5" w:rsidR="00E80C9B" w:rsidRDefault="00E80C9B" w:rsidP="00E80C9B">
      <w:pPr>
        <w:spacing w:after="0" w:line="240" w:lineRule="auto"/>
        <w:jc w:val="center"/>
        <w:rPr>
          <w:rFonts w:ascii="Calibri" w:hAnsi="Calibri" w:cs="Calibri"/>
          <w:b/>
          <w:bCs/>
          <w:sz w:val="28"/>
          <w:szCs w:val="28"/>
        </w:rPr>
      </w:pPr>
      <w:r>
        <w:rPr>
          <w:rFonts w:ascii="Calibri" w:hAnsi="Calibri" w:cs="Calibri"/>
          <w:b/>
          <w:bCs/>
          <w:sz w:val="28"/>
          <w:szCs w:val="28"/>
        </w:rPr>
        <w:t>SGUARDO SULLO SCENARIO SOCIO-ECONOMICO DEL WELLNESS</w:t>
      </w:r>
    </w:p>
    <w:p w14:paraId="0260547E" w14:textId="77777777" w:rsidR="00E80C9B" w:rsidRPr="00E80C9B" w:rsidRDefault="00E80C9B" w:rsidP="00E80C9B">
      <w:pPr>
        <w:spacing w:after="0" w:line="240" w:lineRule="auto"/>
        <w:jc w:val="center"/>
        <w:rPr>
          <w:rFonts w:ascii="Calibri" w:hAnsi="Calibri" w:cs="Calibri"/>
          <w:b/>
          <w:bCs/>
        </w:rPr>
      </w:pPr>
    </w:p>
    <w:p w14:paraId="599E26FE" w14:textId="5C0599BD" w:rsidR="00A578D8" w:rsidRPr="00D9274B" w:rsidRDefault="00A578D8" w:rsidP="00E80C9B">
      <w:pPr>
        <w:numPr>
          <w:ilvl w:val="0"/>
          <w:numId w:val="3"/>
        </w:numPr>
        <w:spacing w:after="0" w:line="240" w:lineRule="auto"/>
        <w:jc w:val="both"/>
        <w:rPr>
          <w:rFonts w:ascii="Calibri" w:eastAsia="Times New Roman" w:hAnsi="Calibri" w:cs="Calibri"/>
          <w:b/>
          <w:bCs/>
        </w:rPr>
      </w:pPr>
      <w:r w:rsidRPr="00D9274B">
        <w:rPr>
          <w:rFonts w:ascii="Calibri" w:eastAsia="Times New Roman" w:hAnsi="Calibri" w:cs="Calibri"/>
          <w:b/>
          <w:bCs/>
        </w:rPr>
        <w:t>24,7 miliardi di euro: il valore dell’economia dello sport in Italia</w:t>
      </w:r>
    </w:p>
    <w:p w14:paraId="04A880A9" w14:textId="4DB29B60" w:rsidR="00A578D8" w:rsidRPr="00D9274B" w:rsidRDefault="00E80C9B" w:rsidP="00E80C9B">
      <w:pPr>
        <w:numPr>
          <w:ilvl w:val="0"/>
          <w:numId w:val="3"/>
        </w:numPr>
        <w:spacing w:after="0" w:line="240" w:lineRule="auto"/>
        <w:jc w:val="both"/>
        <w:rPr>
          <w:rFonts w:ascii="Calibri" w:eastAsia="Times New Roman" w:hAnsi="Calibri" w:cs="Calibri"/>
          <w:b/>
          <w:bCs/>
        </w:rPr>
      </w:pPr>
      <w:r>
        <w:rPr>
          <w:rFonts w:ascii="Calibri" w:hAnsi="Calibri" w:cs="Calibri"/>
          <w:b/>
          <w:bCs/>
        </w:rPr>
        <w:t>I</w:t>
      </w:r>
      <w:r w:rsidR="00E42C38">
        <w:rPr>
          <w:rFonts w:ascii="Calibri" w:hAnsi="Calibri" w:cs="Calibri"/>
          <w:b/>
          <w:bCs/>
        </w:rPr>
        <w:t>l</w:t>
      </w:r>
      <w:r w:rsidR="00A578D8" w:rsidRPr="00D9274B">
        <w:rPr>
          <w:rFonts w:ascii="Calibri" w:hAnsi="Calibri" w:cs="Calibri"/>
          <w:b/>
          <w:bCs/>
        </w:rPr>
        <w:t xml:space="preserve"> 55% degli italiani </w:t>
      </w:r>
      <w:r>
        <w:rPr>
          <w:rFonts w:ascii="Calibri" w:hAnsi="Calibri" w:cs="Calibri"/>
          <w:b/>
          <w:bCs/>
        </w:rPr>
        <w:t>si allena con il supporto della tecnologia</w:t>
      </w:r>
    </w:p>
    <w:p w14:paraId="31A27FA9" w14:textId="598C6547" w:rsidR="002572DE" w:rsidRPr="00D9274B" w:rsidRDefault="002572DE" w:rsidP="00E80C9B">
      <w:pPr>
        <w:spacing w:after="0" w:line="240" w:lineRule="auto"/>
        <w:rPr>
          <w:rFonts w:ascii="Calibri" w:hAnsi="Calibri" w:cs="Calibri"/>
        </w:rPr>
      </w:pPr>
    </w:p>
    <w:p w14:paraId="30CB4BB4" w14:textId="02F65031" w:rsidR="008A4289" w:rsidRPr="008A4289" w:rsidRDefault="00967C8C" w:rsidP="00E80C9B">
      <w:pPr>
        <w:spacing w:after="0" w:line="240" w:lineRule="auto"/>
        <w:jc w:val="both"/>
        <w:rPr>
          <w:rFonts w:ascii="Calibri" w:hAnsi="Calibri" w:cs="Calibri"/>
          <w:sz w:val="22"/>
          <w:szCs w:val="22"/>
        </w:rPr>
      </w:pPr>
      <w:r w:rsidRPr="00967C8C">
        <w:rPr>
          <w:rFonts w:ascii="Calibri" w:hAnsi="Calibri" w:cs="Calibri"/>
          <w:b/>
          <w:bCs/>
          <w:i/>
          <w:iCs/>
          <w:sz w:val="22"/>
          <w:szCs w:val="22"/>
        </w:rPr>
        <w:t xml:space="preserve">Rimini, 29 maggio – </w:t>
      </w:r>
      <w:proofErr w:type="gramStart"/>
      <w:r w:rsidRPr="00967C8C">
        <w:rPr>
          <w:rFonts w:ascii="Calibri" w:hAnsi="Calibri" w:cs="Calibri"/>
          <w:b/>
          <w:bCs/>
          <w:i/>
          <w:iCs/>
          <w:sz w:val="22"/>
          <w:szCs w:val="22"/>
        </w:rPr>
        <w:t>1 giugno</w:t>
      </w:r>
      <w:proofErr w:type="gramEnd"/>
      <w:r w:rsidRPr="00967C8C">
        <w:rPr>
          <w:rFonts w:ascii="Calibri" w:hAnsi="Calibri" w:cs="Calibri"/>
          <w:b/>
          <w:bCs/>
          <w:i/>
          <w:iCs/>
          <w:sz w:val="22"/>
          <w:szCs w:val="22"/>
        </w:rPr>
        <w:t xml:space="preserve"> </w:t>
      </w:r>
      <w:r w:rsidR="004D6FC1" w:rsidRPr="00967C8C">
        <w:rPr>
          <w:rFonts w:ascii="Calibri" w:hAnsi="Calibri" w:cs="Calibri"/>
          <w:b/>
          <w:bCs/>
          <w:i/>
          <w:iCs/>
          <w:sz w:val="22"/>
          <w:szCs w:val="22"/>
        </w:rPr>
        <w:t>2025 –</w:t>
      </w:r>
      <w:r w:rsidR="008A4289" w:rsidRPr="008A4289">
        <w:rPr>
          <w:rFonts w:ascii="Calibri" w:hAnsi="Calibri" w:cs="Calibri"/>
          <w:sz w:val="22"/>
          <w:szCs w:val="22"/>
        </w:rPr>
        <w:t xml:space="preserve"> C’è un’Italia che si muove, cambia abitudini e cerca nuove strade per stare bene. Il benessere non è più solo una questione fisica: oggi si traduce in stili di vita attivi, consapevolezza digitale, turismo esperienziale e innovazione. A</w:t>
      </w:r>
      <w:r w:rsidR="007F3FBB">
        <w:rPr>
          <w:rFonts w:ascii="Calibri" w:hAnsi="Calibri" w:cs="Calibri"/>
          <w:sz w:val="22"/>
          <w:szCs w:val="22"/>
        </w:rPr>
        <w:t>d</w:t>
      </w:r>
      <w:r w:rsidR="008A4289" w:rsidRPr="008A4289">
        <w:rPr>
          <w:rFonts w:ascii="Calibri" w:hAnsi="Calibri" w:cs="Calibri"/>
          <w:sz w:val="22"/>
          <w:szCs w:val="22"/>
        </w:rPr>
        <w:t xml:space="preserve"> interpretare questa evoluzione è </w:t>
      </w:r>
      <w:r w:rsidR="008A4289" w:rsidRPr="008A4289">
        <w:rPr>
          <w:rFonts w:ascii="Calibri" w:hAnsi="Calibri" w:cs="Calibri"/>
          <w:b/>
          <w:bCs/>
          <w:sz w:val="22"/>
          <w:szCs w:val="22"/>
        </w:rPr>
        <w:t>RiminiWellness 2025</w:t>
      </w:r>
      <w:r w:rsidR="008A4289" w:rsidRPr="008A4289">
        <w:rPr>
          <w:rFonts w:ascii="Calibri" w:hAnsi="Calibri" w:cs="Calibri"/>
          <w:sz w:val="22"/>
          <w:szCs w:val="22"/>
        </w:rPr>
        <w:t>, l’evento</w:t>
      </w:r>
      <w:r w:rsidR="00E80C9B">
        <w:rPr>
          <w:rFonts w:ascii="Calibri" w:hAnsi="Calibri" w:cs="Calibri"/>
          <w:sz w:val="22"/>
          <w:szCs w:val="22"/>
        </w:rPr>
        <w:t xml:space="preserve"> internazionale</w:t>
      </w:r>
      <w:r w:rsidR="008A4289" w:rsidRPr="008A4289">
        <w:rPr>
          <w:rFonts w:ascii="Calibri" w:hAnsi="Calibri" w:cs="Calibri"/>
          <w:sz w:val="22"/>
          <w:szCs w:val="22"/>
        </w:rPr>
        <w:t xml:space="preserve"> organizzato da </w:t>
      </w:r>
      <w:proofErr w:type="spellStart"/>
      <w:r w:rsidR="008A4289" w:rsidRPr="008A4289">
        <w:rPr>
          <w:rFonts w:ascii="Calibri" w:hAnsi="Calibri" w:cs="Calibri"/>
          <w:b/>
          <w:bCs/>
          <w:sz w:val="22"/>
          <w:szCs w:val="22"/>
        </w:rPr>
        <w:t>Italian</w:t>
      </w:r>
      <w:proofErr w:type="spellEnd"/>
      <w:r w:rsidR="008A4289" w:rsidRPr="008A4289">
        <w:rPr>
          <w:rFonts w:ascii="Calibri" w:hAnsi="Calibri" w:cs="Calibri"/>
          <w:b/>
          <w:bCs/>
          <w:sz w:val="22"/>
          <w:szCs w:val="22"/>
        </w:rPr>
        <w:t xml:space="preserve"> </w:t>
      </w:r>
      <w:proofErr w:type="spellStart"/>
      <w:r w:rsidR="008A4289" w:rsidRPr="008A4289">
        <w:rPr>
          <w:rFonts w:ascii="Calibri" w:hAnsi="Calibri" w:cs="Calibri"/>
          <w:b/>
          <w:bCs/>
          <w:sz w:val="22"/>
          <w:szCs w:val="22"/>
        </w:rPr>
        <w:t>Exhibition</w:t>
      </w:r>
      <w:proofErr w:type="spellEnd"/>
      <w:r w:rsidR="008A4289" w:rsidRPr="008A4289">
        <w:rPr>
          <w:rFonts w:ascii="Calibri" w:hAnsi="Calibri" w:cs="Calibri"/>
          <w:b/>
          <w:bCs/>
          <w:sz w:val="22"/>
          <w:szCs w:val="22"/>
        </w:rPr>
        <w:t xml:space="preserve"> Group</w:t>
      </w:r>
      <w:r w:rsidR="008A4289" w:rsidRPr="008A4289">
        <w:rPr>
          <w:rFonts w:ascii="Calibri" w:hAnsi="Calibri" w:cs="Calibri"/>
          <w:sz w:val="22"/>
          <w:szCs w:val="22"/>
        </w:rPr>
        <w:t>, in scena a</w:t>
      </w:r>
      <w:r w:rsidR="008A4289" w:rsidRPr="00E80C9B">
        <w:rPr>
          <w:rFonts w:ascii="Calibri" w:hAnsi="Calibri" w:cs="Calibri"/>
          <w:b/>
          <w:bCs/>
          <w:sz w:val="22"/>
          <w:szCs w:val="22"/>
        </w:rPr>
        <w:t xml:space="preserve">lla Fiera di Rimini e sulla Riviera dal </w:t>
      </w:r>
      <w:r w:rsidR="0064220A">
        <w:rPr>
          <w:rFonts w:ascii="Calibri" w:hAnsi="Calibri" w:cs="Calibri"/>
          <w:b/>
          <w:bCs/>
          <w:sz w:val="22"/>
          <w:szCs w:val="22"/>
        </w:rPr>
        <w:t>29</w:t>
      </w:r>
      <w:r w:rsidR="008A4289" w:rsidRPr="008A4289">
        <w:rPr>
          <w:rFonts w:ascii="Calibri" w:hAnsi="Calibri" w:cs="Calibri"/>
          <w:b/>
          <w:bCs/>
          <w:sz w:val="22"/>
          <w:szCs w:val="22"/>
        </w:rPr>
        <w:t xml:space="preserve"> maggio al </w:t>
      </w:r>
      <w:r w:rsidR="00716A46">
        <w:rPr>
          <w:rFonts w:ascii="Calibri" w:hAnsi="Calibri" w:cs="Calibri"/>
          <w:b/>
          <w:bCs/>
          <w:sz w:val="22"/>
          <w:szCs w:val="22"/>
        </w:rPr>
        <w:t>1</w:t>
      </w:r>
      <w:r w:rsidR="00716A46" w:rsidRPr="008A4289">
        <w:rPr>
          <w:rFonts w:ascii="Calibri" w:hAnsi="Calibri" w:cs="Calibri"/>
          <w:b/>
          <w:bCs/>
          <w:sz w:val="22"/>
          <w:szCs w:val="22"/>
        </w:rPr>
        <w:t>° giugno</w:t>
      </w:r>
      <w:r w:rsidR="008A4289" w:rsidRPr="008A4289">
        <w:rPr>
          <w:rFonts w:ascii="Calibri" w:hAnsi="Calibri" w:cs="Calibri"/>
          <w:sz w:val="22"/>
          <w:szCs w:val="22"/>
        </w:rPr>
        <w:t>: un appuntamento che fotografa la nuova Italia del benessere e ne anticipa i futuri sviluppi.</w:t>
      </w:r>
    </w:p>
    <w:p w14:paraId="7ED3A88E" w14:textId="77777777" w:rsidR="008A4289" w:rsidRDefault="008A4289" w:rsidP="00E80C9B">
      <w:pPr>
        <w:spacing w:after="0" w:line="240" w:lineRule="auto"/>
        <w:jc w:val="both"/>
        <w:rPr>
          <w:rFonts w:ascii="Calibri" w:hAnsi="Calibri" w:cs="Calibri"/>
          <w:b/>
          <w:bCs/>
          <w:sz w:val="22"/>
          <w:szCs w:val="22"/>
        </w:rPr>
      </w:pPr>
    </w:p>
    <w:p w14:paraId="44F6A1B3" w14:textId="5F05DBF1" w:rsidR="00D9274B" w:rsidRPr="00D9274B" w:rsidRDefault="002572DE" w:rsidP="00E80C9B">
      <w:pPr>
        <w:spacing w:after="0" w:line="240" w:lineRule="auto"/>
        <w:jc w:val="both"/>
        <w:rPr>
          <w:rFonts w:ascii="Calibri" w:hAnsi="Calibri" w:cs="Calibri"/>
          <w:b/>
          <w:bCs/>
          <w:sz w:val="22"/>
          <w:szCs w:val="22"/>
        </w:rPr>
      </w:pPr>
      <w:r w:rsidRPr="002572DE">
        <w:rPr>
          <w:rFonts w:ascii="Calibri" w:hAnsi="Calibri" w:cs="Calibri"/>
          <w:b/>
          <w:bCs/>
          <w:sz w:val="22"/>
          <w:szCs w:val="22"/>
        </w:rPr>
        <w:t>LO SPORT IN ITALIA TRA DIFFUSIONE CAPILLARE E PESO ECONOMICO</w:t>
      </w:r>
    </w:p>
    <w:p w14:paraId="0C9576A1" w14:textId="558ADC66" w:rsidR="00DC1122" w:rsidRDefault="00CD79F6" w:rsidP="00E80C9B">
      <w:pPr>
        <w:spacing w:after="0" w:line="240" w:lineRule="auto"/>
        <w:jc w:val="both"/>
        <w:rPr>
          <w:rFonts w:ascii="Calibri" w:hAnsi="Calibri" w:cs="Calibri"/>
          <w:sz w:val="22"/>
          <w:szCs w:val="22"/>
        </w:rPr>
      </w:pPr>
      <w:r w:rsidRPr="00CD79F6">
        <w:rPr>
          <w:rFonts w:ascii="Calibri" w:hAnsi="Calibri" w:cs="Calibri"/>
          <w:sz w:val="22"/>
          <w:szCs w:val="22"/>
        </w:rPr>
        <w:t xml:space="preserve">Secondo il </w:t>
      </w:r>
      <w:r w:rsidRPr="00476D01">
        <w:rPr>
          <w:rFonts w:ascii="Calibri" w:hAnsi="Calibri" w:cs="Calibri"/>
          <w:i/>
          <w:iCs/>
          <w:sz w:val="22"/>
          <w:szCs w:val="22"/>
        </w:rPr>
        <w:t>Rapporto Sport 2024, realizzato da Sport e Salute e dall’Istituto per il Credito Sportivo in collaborazione con il Ministro per lo Sport e i Giovani</w:t>
      </w:r>
      <w:r>
        <w:rPr>
          <w:rFonts w:ascii="Calibri" w:hAnsi="Calibri" w:cs="Calibri"/>
          <w:sz w:val="22"/>
          <w:szCs w:val="22"/>
        </w:rPr>
        <w:t xml:space="preserve">, </w:t>
      </w:r>
      <w:r w:rsidR="007E7B68" w:rsidRPr="007E7B68">
        <w:rPr>
          <w:rFonts w:ascii="Calibri" w:hAnsi="Calibri" w:cs="Calibri"/>
          <w:sz w:val="22"/>
          <w:szCs w:val="22"/>
        </w:rPr>
        <w:t xml:space="preserve">il settore sportivo italiano si è confermato un pilastro concreto dell’economia nazionale, generando un valore complessivo di </w:t>
      </w:r>
      <w:r w:rsidR="007E7B68" w:rsidRPr="007E7B68">
        <w:rPr>
          <w:rFonts w:ascii="Calibri" w:hAnsi="Calibri" w:cs="Calibri"/>
          <w:b/>
          <w:bCs/>
          <w:sz w:val="22"/>
          <w:szCs w:val="22"/>
        </w:rPr>
        <w:t>oltre 24 miliardi di euro</w:t>
      </w:r>
      <w:r w:rsidR="007E7B68" w:rsidRPr="007E7B68">
        <w:rPr>
          <w:rFonts w:ascii="Calibri" w:hAnsi="Calibri" w:cs="Calibri"/>
          <w:sz w:val="22"/>
          <w:szCs w:val="22"/>
        </w:rPr>
        <w:t>, pari a circa l’</w:t>
      </w:r>
      <w:r w:rsidR="007E7B68" w:rsidRPr="007E7B68">
        <w:rPr>
          <w:rFonts w:ascii="Calibri" w:hAnsi="Calibri" w:cs="Calibri"/>
          <w:b/>
          <w:bCs/>
          <w:sz w:val="22"/>
          <w:szCs w:val="22"/>
        </w:rPr>
        <w:t>1,4% del PIL</w:t>
      </w:r>
      <w:r w:rsidR="007E7B68" w:rsidRPr="007E7B68">
        <w:rPr>
          <w:rFonts w:ascii="Calibri" w:hAnsi="Calibri" w:cs="Calibri"/>
          <w:sz w:val="22"/>
          <w:szCs w:val="22"/>
        </w:rPr>
        <w:t xml:space="preserve">. </w:t>
      </w:r>
      <w:r w:rsidR="00E42C38">
        <w:rPr>
          <w:rFonts w:ascii="Calibri" w:hAnsi="Calibri" w:cs="Calibri"/>
          <w:sz w:val="22"/>
          <w:szCs w:val="22"/>
        </w:rPr>
        <w:t>A</w:t>
      </w:r>
      <w:r w:rsidR="007E7B68" w:rsidRPr="007E7B68">
        <w:rPr>
          <w:rFonts w:ascii="Calibri" w:hAnsi="Calibri" w:cs="Calibri"/>
          <w:sz w:val="22"/>
          <w:szCs w:val="22"/>
        </w:rPr>
        <w:t>l di là della dimensione economica, lo sport si presenta sempre più come fattore di inclusione, presidio territoriale e volano di partecipazione attiva.</w:t>
      </w:r>
      <w:r w:rsidR="007E7B68">
        <w:rPr>
          <w:rFonts w:ascii="Calibri" w:hAnsi="Calibri" w:cs="Calibri"/>
          <w:sz w:val="22"/>
          <w:szCs w:val="22"/>
        </w:rPr>
        <w:t xml:space="preserve"> </w:t>
      </w:r>
      <w:r w:rsidR="007E7B68" w:rsidRPr="007E7B68">
        <w:rPr>
          <w:rFonts w:ascii="Calibri" w:hAnsi="Calibri" w:cs="Calibri"/>
          <w:sz w:val="22"/>
          <w:szCs w:val="22"/>
        </w:rPr>
        <w:t xml:space="preserve">Lungo tutta la penisola operano </w:t>
      </w:r>
      <w:r w:rsidR="007E7B68" w:rsidRPr="007E7B68">
        <w:rPr>
          <w:rFonts w:ascii="Calibri" w:hAnsi="Calibri" w:cs="Calibri"/>
          <w:b/>
          <w:bCs/>
          <w:sz w:val="22"/>
          <w:szCs w:val="22"/>
        </w:rPr>
        <w:t>oltre 112.000 Enti Sportivi Dilettantistici</w:t>
      </w:r>
      <w:r w:rsidR="00E42C38">
        <w:rPr>
          <w:rFonts w:ascii="Calibri" w:hAnsi="Calibri" w:cs="Calibri"/>
          <w:sz w:val="22"/>
          <w:szCs w:val="22"/>
        </w:rPr>
        <w:t xml:space="preserve">, con un totale di </w:t>
      </w:r>
      <w:r w:rsidR="007E7B68" w:rsidRPr="007E7B68">
        <w:rPr>
          <w:rFonts w:ascii="Calibri" w:hAnsi="Calibri" w:cs="Calibri"/>
          <w:b/>
          <w:bCs/>
          <w:sz w:val="22"/>
          <w:szCs w:val="22"/>
        </w:rPr>
        <w:t>oltre 1</w:t>
      </w:r>
      <w:r w:rsidR="003C0FBD">
        <w:rPr>
          <w:rFonts w:ascii="Calibri" w:hAnsi="Calibri" w:cs="Calibri"/>
          <w:b/>
          <w:bCs/>
          <w:sz w:val="22"/>
          <w:szCs w:val="22"/>
        </w:rPr>
        <w:t>3</w:t>
      </w:r>
      <w:r w:rsidR="007E7B68" w:rsidRPr="007E7B68">
        <w:rPr>
          <w:rFonts w:ascii="Calibri" w:hAnsi="Calibri" w:cs="Calibri"/>
          <w:b/>
          <w:bCs/>
          <w:sz w:val="22"/>
          <w:szCs w:val="22"/>
        </w:rPr>
        <w:t xml:space="preserve"> milioni gli italiani affiliati</w:t>
      </w:r>
      <w:r w:rsidR="00E42C38">
        <w:rPr>
          <w:rFonts w:ascii="Calibri" w:hAnsi="Calibri" w:cs="Calibri"/>
          <w:sz w:val="22"/>
          <w:szCs w:val="22"/>
        </w:rPr>
        <w:t xml:space="preserve">. </w:t>
      </w:r>
      <w:r w:rsidR="007E7B68" w:rsidRPr="007E7B68">
        <w:rPr>
          <w:rFonts w:ascii="Calibri" w:hAnsi="Calibri" w:cs="Calibri"/>
          <w:sz w:val="22"/>
          <w:szCs w:val="22"/>
        </w:rPr>
        <w:t xml:space="preserve">Tra le attività più frequentate in ambito non agonistico spiccano </w:t>
      </w:r>
      <w:r w:rsidR="007E7B68" w:rsidRPr="007E7B68">
        <w:rPr>
          <w:rFonts w:ascii="Calibri" w:hAnsi="Calibri" w:cs="Calibri"/>
          <w:b/>
          <w:bCs/>
          <w:sz w:val="22"/>
          <w:szCs w:val="22"/>
        </w:rPr>
        <w:t>ginnastica e fitness</w:t>
      </w:r>
      <w:r w:rsidR="00386C80">
        <w:rPr>
          <w:rFonts w:ascii="Calibri" w:hAnsi="Calibri" w:cs="Calibri"/>
          <w:b/>
          <w:bCs/>
          <w:sz w:val="22"/>
          <w:szCs w:val="22"/>
        </w:rPr>
        <w:t xml:space="preserve"> (15,2%)</w:t>
      </w:r>
      <w:r w:rsidR="007E7B68" w:rsidRPr="007E7B68">
        <w:rPr>
          <w:rFonts w:ascii="Calibri" w:hAnsi="Calibri" w:cs="Calibri"/>
          <w:sz w:val="22"/>
          <w:szCs w:val="22"/>
        </w:rPr>
        <w:t xml:space="preserve">, seguite da </w:t>
      </w:r>
      <w:r w:rsidR="007E7B68" w:rsidRPr="007E7B68">
        <w:rPr>
          <w:rFonts w:ascii="Calibri" w:hAnsi="Calibri" w:cs="Calibri"/>
          <w:b/>
          <w:bCs/>
          <w:sz w:val="22"/>
          <w:szCs w:val="22"/>
        </w:rPr>
        <w:t>calcio</w:t>
      </w:r>
      <w:r w:rsidR="00386C80">
        <w:rPr>
          <w:rFonts w:ascii="Calibri" w:hAnsi="Calibri" w:cs="Calibri"/>
          <w:b/>
          <w:bCs/>
          <w:sz w:val="22"/>
          <w:szCs w:val="22"/>
        </w:rPr>
        <w:t xml:space="preserve"> (9,2%)</w:t>
      </w:r>
      <w:r w:rsidR="007E7B68" w:rsidRPr="007E7B68">
        <w:rPr>
          <w:rFonts w:ascii="Calibri" w:hAnsi="Calibri" w:cs="Calibri"/>
          <w:b/>
          <w:bCs/>
          <w:sz w:val="22"/>
          <w:szCs w:val="22"/>
        </w:rPr>
        <w:t>, danza</w:t>
      </w:r>
      <w:r w:rsidR="00386C80">
        <w:rPr>
          <w:rFonts w:ascii="Calibri" w:hAnsi="Calibri" w:cs="Calibri"/>
          <w:b/>
          <w:bCs/>
          <w:sz w:val="22"/>
          <w:szCs w:val="22"/>
        </w:rPr>
        <w:t xml:space="preserve"> (7,1%)</w:t>
      </w:r>
      <w:r w:rsidR="007E7B68" w:rsidRPr="007E7B68">
        <w:rPr>
          <w:rFonts w:ascii="Calibri" w:hAnsi="Calibri" w:cs="Calibri"/>
          <w:b/>
          <w:bCs/>
          <w:sz w:val="22"/>
          <w:szCs w:val="22"/>
        </w:rPr>
        <w:t>, atletica leggera</w:t>
      </w:r>
      <w:r w:rsidR="00386C80">
        <w:rPr>
          <w:rFonts w:ascii="Calibri" w:hAnsi="Calibri" w:cs="Calibri"/>
          <w:b/>
          <w:bCs/>
          <w:sz w:val="22"/>
          <w:szCs w:val="22"/>
        </w:rPr>
        <w:t xml:space="preserve"> (4,3%)</w:t>
      </w:r>
      <w:r w:rsidR="007E7B68" w:rsidRPr="007E7B68">
        <w:rPr>
          <w:rFonts w:ascii="Calibri" w:hAnsi="Calibri" w:cs="Calibri"/>
          <w:b/>
          <w:bCs/>
          <w:sz w:val="22"/>
          <w:szCs w:val="22"/>
        </w:rPr>
        <w:t>, ciclismo</w:t>
      </w:r>
      <w:r w:rsidR="00386C80">
        <w:rPr>
          <w:rFonts w:ascii="Calibri" w:hAnsi="Calibri" w:cs="Calibri"/>
          <w:b/>
          <w:bCs/>
          <w:sz w:val="22"/>
          <w:szCs w:val="22"/>
        </w:rPr>
        <w:t xml:space="preserve"> (4,2%)</w:t>
      </w:r>
      <w:r w:rsidR="007E7B68" w:rsidRPr="007E7B68">
        <w:rPr>
          <w:rFonts w:ascii="Calibri" w:hAnsi="Calibri" w:cs="Calibri"/>
          <w:b/>
          <w:bCs/>
          <w:sz w:val="22"/>
          <w:szCs w:val="22"/>
        </w:rPr>
        <w:t>, pallavolo</w:t>
      </w:r>
      <w:r w:rsidR="00386C80">
        <w:rPr>
          <w:rFonts w:ascii="Calibri" w:hAnsi="Calibri" w:cs="Calibri"/>
          <w:b/>
          <w:bCs/>
          <w:sz w:val="22"/>
          <w:szCs w:val="22"/>
        </w:rPr>
        <w:t xml:space="preserve"> (3,9%)</w:t>
      </w:r>
      <w:r w:rsidR="007E7B68" w:rsidRPr="007E7B68">
        <w:rPr>
          <w:rFonts w:ascii="Calibri" w:hAnsi="Calibri" w:cs="Calibri"/>
          <w:b/>
          <w:bCs/>
          <w:sz w:val="22"/>
          <w:szCs w:val="22"/>
        </w:rPr>
        <w:t>, tenni</w:t>
      </w:r>
      <w:r w:rsidR="00386C80">
        <w:rPr>
          <w:rFonts w:ascii="Calibri" w:hAnsi="Calibri" w:cs="Calibri"/>
          <w:b/>
          <w:bCs/>
          <w:sz w:val="22"/>
          <w:szCs w:val="22"/>
        </w:rPr>
        <w:t>s e padel (3,5%)</w:t>
      </w:r>
      <w:r w:rsidR="007E7B68" w:rsidRPr="007E7B68">
        <w:rPr>
          <w:rFonts w:ascii="Calibri" w:hAnsi="Calibri" w:cs="Calibri"/>
          <w:b/>
          <w:bCs/>
          <w:sz w:val="22"/>
          <w:szCs w:val="22"/>
        </w:rPr>
        <w:t>, pesistica</w:t>
      </w:r>
      <w:r w:rsidR="00386C80">
        <w:rPr>
          <w:rFonts w:ascii="Calibri" w:hAnsi="Calibri" w:cs="Calibri"/>
          <w:b/>
          <w:bCs/>
          <w:sz w:val="22"/>
          <w:szCs w:val="22"/>
        </w:rPr>
        <w:t xml:space="preserve"> (3,5%)</w:t>
      </w:r>
      <w:r w:rsidR="007E7B68" w:rsidRPr="007E7B68">
        <w:rPr>
          <w:rFonts w:ascii="Calibri" w:hAnsi="Calibri" w:cs="Calibri"/>
          <w:b/>
          <w:bCs/>
          <w:sz w:val="22"/>
          <w:szCs w:val="22"/>
        </w:rPr>
        <w:t xml:space="preserve"> e basket</w:t>
      </w:r>
      <w:r w:rsidR="00386C80">
        <w:rPr>
          <w:rFonts w:ascii="Calibri" w:hAnsi="Calibri" w:cs="Calibri"/>
          <w:b/>
          <w:bCs/>
          <w:sz w:val="22"/>
          <w:szCs w:val="22"/>
        </w:rPr>
        <w:t xml:space="preserve"> (2,9%)</w:t>
      </w:r>
      <w:r w:rsidR="007E7B68" w:rsidRPr="007E7B68">
        <w:rPr>
          <w:rFonts w:ascii="Calibri" w:hAnsi="Calibri" w:cs="Calibri"/>
          <w:sz w:val="22"/>
          <w:szCs w:val="22"/>
        </w:rPr>
        <w:t>, a conferma di un panorama sportivo ampio e diversificato</w:t>
      </w:r>
      <w:r w:rsidR="00DC1122">
        <w:rPr>
          <w:rFonts w:ascii="Calibri" w:hAnsi="Calibri" w:cs="Calibri"/>
          <w:sz w:val="22"/>
          <w:szCs w:val="22"/>
        </w:rPr>
        <w:t>.</w:t>
      </w:r>
      <w:r w:rsidR="00E42C38">
        <w:rPr>
          <w:rFonts w:ascii="Calibri" w:hAnsi="Calibri" w:cs="Calibri"/>
          <w:sz w:val="22"/>
          <w:szCs w:val="22"/>
        </w:rPr>
        <w:t xml:space="preserve"> </w:t>
      </w:r>
      <w:r w:rsidR="00DC1122" w:rsidRPr="00DC1122">
        <w:rPr>
          <w:rFonts w:ascii="Calibri" w:hAnsi="Calibri" w:cs="Calibri"/>
          <w:sz w:val="22"/>
          <w:szCs w:val="22"/>
        </w:rPr>
        <w:t xml:space="preserve">Anche l’occupazione mostra segnali di consolidamento: nel 2022 il settore contava </w:t>
      </w:r>
      <w:r w:rsidR="00DC1122" w:rsidRPr="00DC1122">
        <w:rPr>
          <w:rFonts w:ascii="Calibri" w:hAnsi="Calibri" w:cs="Calibri"/>
          <w:b/>
          <w:bCs/>
          <w:sz w:val="22"/>
          <w:szCs w:val="22"/>
        </w:rPr>
        <w:t>412.479 lavoratori</w:t>
      </w:r>
      <w:r w:rsidR="00DC1122" w:rsidRPr="00DC1122">
        <w:rPr>
          <w:rFonts w:ascii="Calibri" w:hAnsi="Calibri" w:cs="Calibri"/>
          <w:sz w:val="22"/>
          <w:szCs w:val="22"/>
        </w:rPr>
        <w:t xml:space="preserve">, registrando un aumento del </w:t>
      </w:r>
      <w:r w:rsidR="00DC1122" w:rsidRPr="00DC1122">
        <w:rPr>
          <w:rFonts w:ascii="Calibri" w:hAnsi="Calibri" w:cs="Calibri"/>
          <w:b/>
          <w:bCs/>
          <w:sz w:val="22"/>
          <w:szCs w:val="22"/>
        </w:rPr>
        <w:t>+2,5% rispetto al 2021</w:t>
      </w:r>
      <w:r w:rsidR="00DC1122">
        <w:rPr>
          <w:rFonts w:ascii="Calibri" w:hAnsi="Calibri" w:cs="Calibri"/>
          <w:sz w:val="22"/>
          <w:szCs w:val="22"/>
        </w:rPr>
        <w:t xml:space="preserve">, quando gli occupati erano </w:t>
      </w:r>
      <w:r w:rsidR="00DC1122" w:rsidRPr="00DC1122">
        <w:rPr>
          <w:rFonts w:ascii="Calibri" w:hAnsi="Calibri" w:cs="Calibri"/>
          <w:sz w:val="22"/>
          <w:szCs w:val="22"/>
        </w:rPr>
        <w:t>402.291, a conferma di una tendenza positiva già in atto.</w:t>
      </w:r>
    </w:p>
    <w:p w14:paraId="3575C435" w14:textId="77777777" w:rsidR="00E80C9B" w:rsidRDefault="00E80C9B" w:rsidP="00E80C9B">
      <w:pPr>
        <w:spacing w:after="0" w:line="240" w:lineRule="auto"/>
        <w:jc w:val="both"/>
        <w:rPr>
          <w:rFonts w:ascii="Calibri" w:hAnsi="Calibri" w:cs="Calibri"/>
          <w:b/>
          <w:bCs/>
          <w:sz w:val="22"/>
          <w:szCs w:val="22"/>
        </w:rPr>
      </w:pPr>
    </w:p>
    <w:p w14:paraId="45C4B18A" w14:textId="2C2F8107" w:rsidR="002572DE" w:rsidRPr="002572DE" w:rsidRDefault="002572DE" w:rsidP="00E80C9B">
      <w:pPr>
        <w:spacing w:after="0" w:line="240" w:lineRule="auto"/>
        <w:jc w:val="both"/>
        <w:rPr>
          <w:rFonts w:ascii="Calibri" w:hAnsi="Calibri" w:cs="Calibri"/>
          <w:b/>
          <w:bCs/>
          <w:sz w:val="22"/>
          <w:szCs w:val="22"/>
        </w:rPr>
      </w:pPr>
      <w:r w:rsidRPr="002572DE">
        <w:rPr>
          <w:rFonts w:ascii="Calibri" w:hAnsi="Calibri" w:cs="Calibri"/>
          <w:b/>
          <w:bCs/>
          <w:sz w:val="22"/>
          <w:szCs w:val="22"/>
        </w:rPr>
        <w:t>L’ITALIA TRA SEDENTARIETÀ E NUOVA CULTURA DEL BENESSERE</w:t>
      </w:r>
    </w:p>
    <w:p w14:paraId="41B41A44" w14:textId="3CD4E865" w:rsidR="0051689C" w:rsidRPr="002572DE" w:rsidRDefault="00386C80" w:rsidP="00E80C9B">
      <w:pPr>
        <w:spacing w:after="0" w:line="240" w:lineRule="auto"/>
        <w:jc w:val="both"/>
        <w:rPr>
          <w:rFonts w:ascii="Calibri" w:hAnsi="Calibri" w:cs="Calibri"/>
          <w:sz w:val="22"/>
          <w:szCs w:val="22"/>
        </w:rPr>
      </w:pPr>
      <w:r w:rsidRPr="00386C80">
        <w:rPr>
          <w:rFonts w:ascii="Calibri" w:hAnsi="Calibri" w:cs="Calibri"/>
          <w:sz w:val="22"/>
          <w:szCs w:val="22"/>
        </w:rPr>
        <w:t xml:space="preserve">Secondo </w:t>
      </w:r>
      <w:r w:rsidRPr="00476D01">
        <w:rPr>
          <w:rFonts w:ascii="Calibri" w:hAnsi="Calibri" w:cs="Calibri"/>
          <w:i/>
          <w:iCs/>
          <w:sz w:val="22"/>
          <w:szCs w:val="22"/>
        </w:rPr>
        <w:t>l’Osservatorio Valore Sport 202</w:t>
      </w:r>
      <w:r w:rsidR="00CD79F6" w:rsidRPr="00476D01">
        <w:rPr>
          <w:rFonts w:ascii="Calibri" w:hAnsi="Calibri" w:cs="Calibri"/>
          <w:i/>
          <w:iCs/>
          <w:sz w:val="22"/>
          <w:szCs w:val="22"/>
        </w:rPr>
        <w:t>5</w:t>
      </w:r>
      <w:r w:rsidRPr="00476D01">
        <w:rPr>
          <w:rFonts w:ascii="Calibri" w:hAnsi="Calibri" w:cs="Calibri"/>
          <w:i/>
          <w:iCs/>
          <w:sz w:val="22"/>
          <w:szCs w:val="22"/>
        </w:rPr>
        <w:t xml:space="preserve">, realizzato da The </w:t>
      </w:r>
      <w:proofErr w:type="spellStart"/>
      <w:r w:rsidRPr="00476D01">
        <w:rPr>
          <w:rFonts w:ascii="Calibri" w:hAnsi="Calibri" w:cs="Calibri"/>
          <w:i/>
          <w:iCs/>
          <w:sz w:val="22"/>
          <w:szCs w:val="22"/>
        </w:rPr>
        <w:t>European</w:t>
      </w:r>
      <w:proofErr w:type="spellEnd"/>
      <w:r w:rsidRPr="00476D01">
        <w:rPr>
          <w:rFonts w:ascii="Calibri" w:hAnsi="Calibri" w:cs="Calibri"/>
          <w:i/>
          <w:iCs/>
          <w:sz w:val="22"/>
          <w:szCs w:val="22"/>
        </w:rPr>
        <w:t xml:space="preserve"> House – Ambrosetti</w:t>
      </w:r>
      <w:r w:rsidRPr="00386C80">
        <w:rPr>
          <w:rFonts w:ascii="Calibri" w:hAnsi="Calibri" w:cs="Calibri"/>
          <w:sz w:val="22"/>
          <w:szCs w:val="22"/>
        </w:rPr>
        <w:t>, nonostante i progressi degli ultimi anni l’Italia resta uno dei Paesi più sedentari dell’area OCSE</w:t>
      </w:r>
      <w:r w:rsidR="0051689C" w:rsidRPr="00D9274B">
        <w:rPr>
          <w:rFonts w:ascii="Calibri" w:hAnsi="Calibri" w:cs="Calibri"/>
          <w:sz w:val="22"/>
          <w:szCs w:val="22"/>
        </w:rPr>
        <w:t xml:space="preserve">. </w:t>
      </w:r>
      <w:r w:rsidR="0051689C" w:rsidRPr="00D9274B">
        <w:rPr>
          <w:rFonts w:ascii="Calibri" w:hAnsi="Calibri" w:cs="Calibri"/>
          <w:b/>
          <w:bCs/>
          <w:sz w:val="22"/>
          <w:szCs w:val="22"/>
        </w:rPr>
        <w:t>L’80,3% degli adulti</w:t>
      </w:r>
      <w:r w:rsidR="0051689C" w:rsidRPr="00D9274B">
        <w:rPr>
          <w:rFonts w:ascii="Calibri" w:hAnsi="Calibri" w:cs="Calibri"/>
          <w:sz w:val="22"/>
          <w:szCs w:val="22"/>
        </w:rPr>
        <w:t xml:space="preserve"> e </w:t>
      </w:r>
      <w:r w:rsidR="0051689C" w:rsidRPr="00D9274B">
        <w:rPr>
          <w:rFonts w:ascii="Calibri" w:hAnsi="Calibri" w:cs="Calibri"/>
          <w:b/>
          <w:bCs/>
          <w:sz w:val="22"/>
          <w:szCs w:val="22"/>
        </w:rPr>
        <w:t>il 91,7% dei ragazzi</w:t>
      </w:r>
      <w:r w:rsidR="0051689C" w:rsidRPr="00D9274B">
        <w:rPr>
          <w:rFonts w:ascii="Calibri" w:hAnsi="Calibri" w:cs="Calibri"/>
          <w:sz w:val="22"/>
          <w:szCs w:val="22"/>
        </w:rPr>
        <w:t xml:space="preserve"> non raggiungono i livelli minimi di attività fisica raccomandati dall’OMS, collocandoci al </w:t>
      </w:r>
      <w:r w:rsidR="0051689C" w:rsidRPr="00D9274B">
        <w:rPr>
          <w:rFonts w:ascii="Calibri" w:hAnsi="Calibri" w:cs="Calibri"/>
          <w:b/>
          <w:bCs/>
          <w:sz w:val="22"/>
          <w:szCs w:val="22"/>
        </w:rPr>
        <w:t>quarto posto per inattività fisica</w:t>
      </w:r>
      <w:r w:rsidR="0051689C" w:rsidRPr="00D9274B">
        <w:rPr>
          <w:rFonts w:ascii="Calibri" w:hAnsi="Calibri" w:cs="Calibri"/>
          <w:sz w:val="22"/>
          <w:szCs w:val="22"/>
        </w:rPr>
        <w:t xml:space="preserve"> dopo Turchia, Portogallo e Grecia.</w:t>
      </w:r>
      <w:r w:rsidR="00A578D8" w:rsidRPr="00D9274B">
        <w:rPr>
          <w:rFonts w:ascii="Calibri" w:hAnsi="Calibri" w:cs="Calibri"/>
          <w:sz w:val="22"/>
          <w:szCs w:val="22"/>
        </w:rPr>
        <w:t xml:space="preserve"> </w:t>
      </w:r>
      <w:r w:rsidR="0051689C" w:rsidRPr="00D9274B">
        <w:rPr>
          <w:rFonts w:ascii="Calibri" w:hAnsi="Calibri" w:cs="Calibri"/>
          <w:sz w:val="22"/>
          <w:szCs w:val="22"/>
        </w:rPr>
        <w:t xml:space="preserve">Eppure, accanto a questo quadro critico, emergono segnali incoraggianti. Dal 2001 la quota di popolazione completamente inattiva è calata di </w:t>
      </w:r>
      <w:r w:rsidR="0051689C" w:rsidRPr="00D9274B">
        <w:rPr>
          <w:rFonts w:ascii="Calibri" w:hAnsi="Calibri" w:cs="Calibri"/>
          <w:b/>
          <w:bCs/>
          <w:sz w:val="22"/>
          <w:szCs w:val="22"/>
        </w:rPr>
        <w:t>oltre 7 punti percentuali</w:t>
      </w:r>
      <w:r w:rsidR="0051689C" w:rsidRPr="00D9274B">
        <w:rPr>
          <w:rFonts w:ascii="Calibri" w:hAnsi="Calibri" w:cs="Calibri"/>
          <w:sz w:val="22"/>
          <w:szCs w:val="22"/>
        </w:rPr>
        <w:t xml:space="preserve">, mentre la </w:t>
      </w:r>
      <w:r w:rsidR="0051689C" w:rsidRPr="00D9274B">
        <w:rPr>
          <w:rFonts w:ascii="Calibri" w:hAnsi="Calibri" w:cs="Calibri"/>
          <w:b/>
          <w:bCs/>
          <w:sz w:val="22"/>
          <w:szCs w:val="22"/>
        </w:rPr>
        <w:t>pratica sportiva continuativa</w:t>
      </w:r>
      <w:r w:rsidR="0051689C" w:rsidRPr="00D9274B">
        <w:rPr>
          <w:rFonts w:ascii="Calibri" w:hAnsi="Calibri" w:cs="Calibri"/>
          <w:sz w:val="22"/>
          <w:szCs w:val="22"/>
        </w:rPr>
        <w:t xml:space="preserve"> è cresciuta di oltre </w:t>
      </w:r>
      <w:r w:rsidR="0051689C" w:rsidRPr="00D9274B">
        <w:rPr>
          <w:rFonts w:ascii="Calibri" w:hAnsi="Calibri" w:cs="Calibri"/>
          <w:b/>
          <w:bCs/>
          <w:sz w:val="22"/>
          <w:szCs w:val="22"/>
        </w:rPr>
        <w:t>9 punti</w:t>
      </w:r>
      <w:r w:rsidR="0051689C" w:rsidRPr="00D9274B">
        <w:rPr>
          <w:rFonts w:ascii="Calibri" w:hAnsi="Calibri" w:cs="Calibri"/>
          <w:sz w:val="22"/>
          <w:szCs w:val="22"/>
        </w:rPr>
        <w:t>, segno di una maggiore consapevolezza verso il movimento.</w:t>
      </w:r>
      <w:r w:rsidR="00DC1122">
        <w:rPr>
          <w:rFonts w:ascii="Calibri" w:hAnsi="Calibri" w:cs="Calibri"/>
          <w:sz w:val="22"/>
          <w:szCs w:val="22"/>
        </w:rPr>
        <w:t xml:space="preserve"> </w:t>
      </w:r>
      <w:r w:rsidR="00DC1122" w:rsidRPr="00DC1122">
        <w:rPr>
          <w:rFonts w:ascii="Calibri" w:hAnsi="Calibri" w:cs="Calibri"/>
          <w:sz w:val="22"/>
          <w:szCs w:val="22"/>
        </w:rPr>
        <w:t xml:space="preserve">Sul fronte delle infrastrutture, il Paese dispone di </w:t>
      </w:r>
      <w:r w:rsidR="00DC1122" w:rsidRPr="00DC1122">
        <w:rPr>
          <w:rFonts w:ascii="Calibri" w:hAnsi="Calibri" w:cs="Calibri"/>
          <w:b/>
          <w:bCs/>
          <w:sz w:val="22"/>
          <w:szCs w:val="22"/>
        </w:rPr>
        <w:t>76.919 di impianti sportivi</w:t>
      </w:r>
      <w:r w:rsidR="00DC1122" w:rsidRPr="00DC1122">
        <w:rPr>
          <w:rFonts w:ascii="Calibri" w:hAnsi="Calibri" w:cs="Calibri"/>
          <w:sz w:val="22"/>
          <w:szCs w:val="22"/>
        </w:rPr>
        <w:t xml:space="preserve"> con una media di </w:t>
      </w:r>
      <w:r w:rsidR="00DC1122" w:rsidRPr="00DC1122">
        <w:rPr>
          <w:rFonts w:ascii="Calibri" w:hAnsi="Calibri" w:cs="Calibri"/>
          <w:b/>
          <w:bCs/>
          <w:sz w:val="22"/>
          <w:szCs w:val="22"/>
        </w:rPr>
        <w:t>131</w:t>
      </w:r>
      <w:r w:rsidR="00DC1122" w:rsidRPr="00DC1122">
        <w:rPr>
          <w:rFonts w:ascii="Calibri" w:hAnsi="Calibri" w:cs="Calibri"/>
          <w:sz w:val="22"/>
          <w:szCs w:val="22"/>
        </w:rPr>
        <w:t xml:space="preserve"> </w:t>
      </w:r>
      <w:r w:rsidR="00DC1122" w:rsidRPr="00DC1122">
        <w:rPr>
          <w:rFonts w:ascii="Calibri" w:hAnsi="Calibri" w:cs="Calibri"/>
          <w:b/>
          <w:bCs/>
          <w:sz w:val="22"/>
          <w:szCs w:val="22"/>
        </w:rPr>
        <w:t>strutture ogni 100.000 abitanti</w:t>
      </w:r>
      <w:r w:rsidR="00DC1122" w:rsidRPr="00DC1122">
        <w:rPr>
          <w:rFonts w:ascii="Calibri" w:hAnsi="Calibri" w:cs="Calibri"/>
          <w:sz w:val="22"/>
          <w:szCs w:val="22"/>
        </w:rPr>
        <w:t>, un valore inferiore rispetto ad altre nazioni europee.</w:t>
      </w:r>
      <w:r w:rsidR="00DC1122">
        <w:rPr>
          <w:rFonts w:ascii="Calibri" w:hAnsi="Calibri" w:cs="Calibri"/>
          <w:sz w:val="22"/>
          <w:szCs w:val="22"/>
        </w:rPr>
        <w:t xml:space="preserve"> </w:t>
      </w:r>
      <w:r w:rsidR="0051689C" w:rsidRPr="00D9274B">
        <w:rPr>
          <w:rFonts w:ascii="Calibri" w:hAnsi="Calibri" w:cs="Calibri"/>
          <w:sz w:val="22"/>
          <w:szCs w:val="22"/>
        </w:rPr>
        <w:t xml:space="preserve">Restano però elevate le percentuali di inattività tra </w:t>
      </w:r>
      <w:r w:rsidR="0051689C" w:rsidRPr="00D9274B">
        <w:rPr>
          <w:rFonts w:ascii="Calibri" w:hAnsi="Calibri" w:cs="Calibri"/>
          <w:b/>
          <w:bCs/>
          <w:sz w:val="22"/>
          <w:szCs w:val="22"/>
        </w:rPr>
        <w:t>gli over 65 (83,6%)</w:t>
      </w:r>
      <w:r w:rsidR="0051689C" w:rsidRPr="00D9274B">
        <w:rPr>
          <w:rFonts w:ascii="Calibri" w:hAnsi="Calibri" w:cs="Calibri"/>
          <w:sz w:val="22"/>
          <w:szCs w:val="22"/>
        </w:rPr>
        <w:t>, chi ha un basso livello di istruzione (</w:t>
      </w:r>
      <w:r w:rsidR="0051689C" w:rsidRPr="00D9274B">
        <w:rPr>
          <w:rFonts w:ascii="Calibri" w:hAnsi="Calibri" w:cs="Calibri"/>
          <w:b/>
          <w:bCs/>
          <w:sz w:val="22"/>
          <w:szCs w:val="22"/>
        </w:rPr>
        <w:t>68,6%</w:t>
      </w:r>
      <w:r w:rsidR="0051689C" w:rsidRPr="00D9274B">
        <w:rPr>
          <w:rFonts w:ascii="Calibri" w:hAnsi="Calibri" w:cs="Calibri"/>
          <w:sz w:val="22"/>
          <w:szCs w:val="22"/>
        </w:rPr>
        <w:t xml:space="preserve">), le </w:t>
      </w:r>
      <w:r w:rsidR="0051689C" w:rsidRPr="00D9274B">
        <w:rPr>
          <w:rFonts w:ascii="Calibri" w:hAnsi="Calibri" w:cs="Calibri"/>
          <w:b/>
          <w:bCs/>
          <w:sz w:val="22"/>
          <w:szCs w:val="22"/>
        </w:rPr>
        <w:t>donne (68,4%)</w:t>
      </w:r>
      <w:r w:rsidR="0051689C" w:rsidRPr="00D9274B">
        <w:rPr>
          <w:rFonts w:ascii="Calibri" w:hAnsi="Calibri" w:cs="Calibri"/>
          <w:sz w:val="22"/>
          <w:szCs w:val="22"/>
        </w:rPr>
        <w:t xml:space="preserve">, i residenti del </w:t>
      </w:r>
      <w:r w:rsidR="0051689C" w:rsidRPr="00D9274B">
        <w:rPr>
          <w:rFonts w:ascii="Calibri" w:hAnsi="Calibri" w:cs="Calibri"/>
          <w:b/>
          <w:bCs/>
          <w:sz w:val="22"/>
          <w:szCs w:val="22"/>
        </w:rPr>
        <w:t>Sud e Isole (72,5%)</w:t>
      </w:r>
      <w:r w:rsidR="0051689C" w:rsidRPr="00D9274B">
        <w:rPr>
          <w:rFonts w:ascii="Calibri" w:hAnsi="Calibri" w:cs="Calibri"/>
          <w:sz w:val="22"/>
          <w:szCs w:val="22"/>
        </w:rPr>
        <w:t xml:space="preserve">, dei </w:t>
      </w:r>
      <w:r w:rsidR="0051689C" w:rsidRPr="00D9274B">
        <w:rPr>
          <w:rFonts w:ascii="Calibri" w:hAnsi="Calibri" w:cs="Calibri"/>
          <w:b/>
          <w:bCs/>
          <w:sz w:val="22"/>
          <w:szCs w:val="22"/>
        </w:rPr>
        <w:t>piccoli comuni (71%)</w:t>
      </w:r>
      <w:r w:rsidR="0051689C" w:rsidRPr="00D9274B">
        <w:rPr>
          <w:rFonts w:ascii="Calibri" w:hAnsi="Calibri" w:cs="Calibri"/>
          <w:sz w:val="22"/>
          <w:szCs w:val="22"/>
        </w:rPr>
        <w:t xml:space="preserve"> e delle </w:t>
      </w:r>
      <w:r w:rsidR="0051689C" w:rsidRPr="00D9274B">
        <w:rPr>
          <w:rFonts w:ascii="Calibri" w:hAnsi="Calibri" w:cs="Calibri"/>
          <w:b/>
          <w:bCs/>
          <w:sz w:val="22"/>
          <w:szCs w:val="22"/>
        </w:rPr>
        <w:t>periferie urbane (64,3%)</w:t>
      </w:r>
      <w:r w:rsidR="0051689C" w:rsidRPr="00D9274B">
        <w:rPr>
          <w:rFonts w:ascii="Calibri" w:hAnsi="Calibri" w:cs="Calibri"/>
          <w:sz w:val="22"/>
          <w:szCs w:val="22"/>
        </w:rPr>
        <w:t>. L’Italia appare così divisa tra una tradizione di staticità e una nuova spinta verso il benessere.</w:t>
      </w:r>
      <w:r w:rsidR="00A578D8" w:rsidRPr="00D9274B">
        <w:rPr>
          <w:rFonts w:ascii="Calibri" w:hAnsi="Calibri" w:cs="Calibri"/>
          <w:sz w:val="22"/>
          <w:szCs w:val="22"/>
        </w:rPr>
        <w:t xml:space="preserve"> </w:t>
      </w:r>
      <w:r w:rsidR="0051689C" w:rsidRPr="00D9274B">
        <w:rPr>
          <w:rFonts w:ascii="Calibri" w:hAnsi="Calibri" w:cs="Calibri"/>
          <w:sz w:val="22"/>
          <w:szCs w:val="22"/>
        </w:rPr>
        <w:t xml:space="preserve">In questo scenario, </w:t>
      </w:r>
      <w:r w:rsidR="0051689C" w:rsidRPr="00D9274B">
        <w:rPr>
          <w:rFonts w:ascii="Calibri" w:hAnsi="Calibri" w:cs="Calibri"/>
          <w:b/>
          <w:bCs/>
          <w:sz w:val="22"/>
          <w:szCs w:val="22"/>
        </w:rPr>
        <w:t>RiminiWellness</w:t>
      </w:r>
      <w:r w:rsidR="0051689C" w:rsidRPr="00D9274B">
        <w:rPr>
          <w:rFonts w:ascii="Calibri" w:hAnsi="Calibri" w:cs="Calibri"/>
          <w:sz w:val="22"/>
          <w:szCs w:val="22"/>
        </w:rPr>
        <w:t xml:space="preserve"> si conferma un evento chiave: promuove la cultura del movimento e del benessere, coinvolge territori e pubblici diversi, abbattendo barriere culturali e sociali. Non solo una fiera, ma un </w:t>
      </w:r>
      <w:r w:rsidR="0051689C" w:rsidRPr="00D9274B">
        <w:rPr>
          <w:rFonts w:ascii="Calibri" w:hAnsi="Calibri" w:cs="Calibri"/>
          <w:b/>
          <w:bCs/>
          <w:sz w:val="22"/>
          <w:szCs w:val="22"/>
        </w:rPr>
        <w:t>laboratorio di esperienze</w:t>
      </w:r>
      <w:r w:rsidR="0051689C" w:rsidRPr="00D9274B">
        <w:rPr>
          <w:rFonts w:ascii="Calibri" w:hAnsi="Calibri" w:cs="Calibri"/>
          <w:sz w:val="22"/>
          <w:szCs w:val="22"/>
        </w:rPr>
        <w:t xml:space="preserve"> che contribuisce a rendere il fitness più accessibile, inclusivo e motivante.</w:t>
      </w:r>
    </w:p>
    <w:p w14:paraId="4D5760F5" w14:textId="77777777" w:rsidR="00E80C9B" w:rsidRDefault="00E80C9B" w:rsidP="00E80C9B">
      <w:pPr>
        <w:spacing w:after="0" w:line="240" w:lineRule="auto"/>
        <w:jc w:val="both"/>
        <w:rPr>
          <w:rFonts w:ascii="Calibri" w:hAnsi="Calibri" w:cs="Calibri"/>
          <w:b/>
          <w:bCs/>
          <w:sz w:val="22"/>
          <w:szCs w:val="22"/>
        </w:rPr>
      </w:pPr>
    </w:p>
    <w:p w14:paraId="3D3E97C5" w14:textId="77777777" w:rsidR="00E80C9B" w:rsidRDefault="00E80C9B" w:rsidP="00E80C9B">
      <w:pPr>
        <w:spacing w:after="0" w:line="240" w:lineRule="auto"/>
        <w:jc w:val="both"/>
        <w:rPr>
          <w:rFonts w:ascii="Calibri" w:hAnsi="Calibri" w:cs="Calibri"/>
          <w:b/>
          <w:bCs/>
          <w:sz w:val="22"/>
          <w:szCs w:val="22"/>
        </w:rPr>
      </w:pPr>
    </w:p>
    <w:p w14:paraId="3551FAF3" w14:textId="77777777" w:rsidR="00E80C9B" w:rsidRDefault="00E80C9B" w:rsidP="00E80C9B">
      <w:pPr>
        <w:spacing w:after="0" w:line="240" w:lineRule="auto"/>
        <w:jc w:val="both"/>
        <w:rPr>
          <w:rFonts w:ascii="Calibri" w:hAnsi="Calibri" w:cs="Calibri"/>
          <w:b/>
          <w:bCs/>
          <w:sz w:val="22"/>
          <w:szCs w:val="22"/>
        </w:rPr>
      </w:pPr>
    </w:p>
    <w:p w14:paraId="45B80C88" w14:textId="6FDB4354" w:rsidR="0051689C" w:rsidRPr="0051689C" w:rsidRDefault="00247961" w:rsidP="00E80C9B">
      <w:pPr>
        <w:spacing w:after="0" w:line="240" w:lineRule="auto"/>
        <w:jc w:val="both"/>
        <w:rPr>
          <w:rFonts w:ascii="Calibri" w:hAnsi="Calibri" w:cs="Calibri"/>
          <w:b/>
          <w:bCs/>
          <w:sz w:val="22"/>
          <w:szCs w:val="22"/>
        </w:rPr>
      </w:pPr>
      <w:r w:rsidRPr="005F530C">
        <w:rPr>
          <w:rFonts w:ascii="Calibri" w:hAnsi="Calibri" w:cs="Calibri"/>
          <w:b/>
          <w:bCs/>
          <w:sz w:val="22"/>
          <w:szCs w:val="22"/>
        </w:rPr>
        <w:t>IN PALESTRA</w:t>
      </w:r>
      <w:r>
        <w:rPr>
          <w:rFonts w:ascii="Calibri" w:hAnsi="Calibri" w:cs="Calibri"/>
          <w:b/>
          <w:bCs/>
          <w:sz w:val="22"/>
          <w:szCs w:val="22"/>
        </w:rPr>
        <w:t xml:space="preserve"> </w:t>
      </w:r>
      <w:r w:rsidR="00D9274B" w:rsidRPr="00D9274B">
        <w:rPr>
          <w:rFonts w:ascii="Calibri" w:hAnsi="Calibri" w:cs="Calibri"/>
          <w:b/>
          <w:bCs/>
          <w:sz w:val="22"/>
          <w:szCs w:val="22"/>
        </w:rPr>
        <w:t>LA TECNOLOGIA ACCOMPAGNA IL NUOVO MODO DI ALLENARSI</w:t>
      </w:r>
    </w:p>
    <w:p w14:paraId="5DB7F6C0" w14:textId="0D7FB61F" w:rsidR="00A578D8" w:rsidRPr="005948F1" w:rsidRDefault="006736CE" w:rsidP="00E80C9B">
      <w:pPr>
        <w:spacing w:after="0" w:line="240" w:lineRule="auto"/>
        <w:jc w:val="both"/>
        <w:rPr>
          <w:rFonts w:ascii="Calibri" w:hAnsi="Calibri" w:cs="Calibri"/>
          <w:sz w:val="22"/>
          <w:szCs w:val="22"/>
        </w:rPr>
      </w:pPr>
      <w:r w:rsidRPr="006736CE">
        <w:rPr>
          <w:rFonts w:ascii="Calibri" w:hAnsi="Calibri" w:cs="Calibri"/>
          <w:sz w:val="22"/>
          <w:szCs w:val="22"/>
        </w:rPr>
        <w:t xml:space="preserve">Nel nuovo modo di prendersi cura di sé, la tecnologia gioca un ruolo chiave nell’allenamento quotidiano. </w:t>
      </w:r>
      <w:r w:rsidR="005F530C" w:rsidRPr="005F530C">
        <w:rPr>
          <w:rFonts w:ascii="Calibri" w:hAnsi="Calibri" w:cs="Calibri"/>
          <w:sz w:val="22"/>
          <w:szCs w:val="22"/>
        </w:rPr>
        <w:t>Anche in palestra, la tecnologia è sempre più presente: app, dispositivi e piattaforme digitali aiutano a monitorare l’attività, integrandosi con il lavoro di trainer e programmi personalizzati</w:t>
      </w:r>
      <w:r w:rsidRPr="006736CE">
        <w:rPr>
          <w:rFonts w:ascii="Calibri" w:hAnsi="Calibri" w:cs="Calibri"/>
          <w:sz w:val="22"/>
          <w:szCs w:val="22"/>
        </w:rPr>
        <w:t xml:space="preserve">. </w:t>
      </w:r>
      <w:r w:rsidRPr="004A1062">
        <w:rPr>
          <w:rFonts w:ascii="Calibri" w:hAnsi="Calibri" w:cs="Calibri"/>
          <w:sz w:val="22"/>
          <w:szCs w:val="22"/>
        </w:rPr>
        <w:t>Strumenti come contapassi, cardiofrequenzimetri e sistemi di monitoraggio calorico vengono utilizzati con regolarità, a conferma di un approccio sempre più consapevole e personalizzato</w:t>
      </w:r>
      <w:r>
        <w:rPr>
          <w:rFonts w:ascii="Calibri" w:hAnsi="Calibri" w:cs="Calibri"/>
          <w:sz w:val="22"/>
          <w:szCs w:val="22"/>
        </w:rPr>
        <w:t xml:space="preserve">. </w:t>
      </w:r>
      <w:r w:rsidR="005F530C">
        <w:rPr>
          <w:rFonts w:ascii="Calibri" w:hAnsi="Calibri" w:cs="Calibri"/>
          <w:sz w:val="22"/>
          <w:szCs w:val="22"/>
        </w:rPr>
        <w:t>R</w:t>
      </w:r>
      <w:r w:rsidRPr="006736CE">
        <w:rPr>
          <w:rFonts w:ascii="Calibri" w:hAnsi="Calibri" w:cs="Calibri"/>
          <w:sz w:val="22"/>
          <w:szCs w:val="22"/>
        </w:rPr>
        <w:t>esta centrale il supporto del personal trainer, scelto da un italiano su tre. La frequenza è alta: quasi un</w:t>
      </w:r>
      <w:r>
        <w:rPr>
          <w:rFonts w:ascii="Calibri" w:hAnsi="Calibri" w:cs="Calibri"/>
          <w:sz w:val="22"/>
          <w:szCs w:val="22"/>
        </w:rPr>
        <w:t>a persona</w:t>
      </w:r>
      <w:r w:rsidRPr="006736CE">
        <w:rPr>
          <w:rFonts w:ascii="Calibri" w:hAnsi="Calibri" w:cs="Calibri"/>
          <w:sz w:val="22"/>
          <w:szCs w:val="22"/>
        </w:rPr>
        <w:t xml:space="preserve"> su due si allena almeno tre volte a settimana, e un</w:t>
      </w:r>
      <w:r>
        <w:rPr>
          <w:rFonts w:ascii="Calibri" w:hAnsi="Calibri" w:cs="Calibri"/>
          <w:sz w:val="22"/>
          <w:szCs w:val="22"/>
        </w:rPr>
        <w:t>a</w:t>
      </w:r>
      <w:r w:rsidRPr="006736CE">
        <w:rPr>
          <w:rFonts w:ascii="Calibri" w:hAnsi="Calibri" w:cs="Calibri"/>
          <w:sz w:val="22"/>
          <w:szCs w:val="22"/>
        </w:rPr>
        <w:t xml:space="preserve"> su sette supera le cinque</w:t>
      </w:r>
      <w:r>
        <w:rPr>
          <w:rFonts w:ascii="Calibri" w:hAnsi="Calibri" w:cs="Calibri"/>
          <w:sz w:val="22"/>
          <w:szCs w:val="22"/>
        </w:rPr>
        <w:t xml:space="preserve"> sessioni settimanali</w:t>
      </w:r>
      <w:r w:rsidRPr="006736CE">
        <w:rPr>
          <w:rFonts w:ascii="Calibri" w:hAnsi="Calibri" w:cs="Calibri"/>
          <w:sz w:val="22"/>
          <w:szCs w:val="22"/>
        </w:rPr>
        <w:t>. Tra le attività più amate: corsa, yoga, pilates, palestra, calcio e nuoto.</w:t>
      </w:r>
      <w:r>
        <w:rPr>
          <w:rFonts w:ascii="Calibri" w:hAnsi="Calibri" w:cs="Calibri"/>
          <w:sz w:val="22"/>
          <w:szCs w:val="22"/>
        </w:rPr>
        <w:t xml:space="preserve">  </w:t>
      </w:r>
      <w:r w:rsidRPr="006736CE">
        <w:rPr>
          <w:rFonts w:ascii="Calibri" w:hAnsi="Calibri" w:cs="Calibri"/>
          <w:sz w:val="22"/>
          <w:szCs w:val="22"/>
        </w:rPr>
        <w:t>Il benessere mentale è oggi la principale motivazione, seguita da salute e forma fisica. Segno di un’Italia sempre più consapevole e attenta al proprio equilibrio.</w:t>
      </w:r>
    </w:p>
    <w:p w14:paraId="75C6D991" w14:textId="77777777" w:rsidR="00815D60" w:rsidRDefault="00815D60" w:rsidP="00815D60">
      <w:pPr>
        <w:spacing w:after="0" w:line="240" w:lineRule="auto"/>
        <w:jc w:val="both"/>
        <w:rPr>
          <w:rFonts w:ascii="Calibri" w:hAnsi="Calibri" w:cs="Calibri"/>
          <w:b/>
          <w:bCs/>
          <w:sz w:val="22"/>
          <w:szCs w:val="22"/>
        </w:rPr>
      </w:pPr>
    </w:p>
    <w:p w14:paraId="49B2DBBC" w14:textId="5F19A474" w:rsidR="00815D60" w:rsidRPr="00A578D8" w:rsidRDefault="00815D60" w:rsidP="00815D60">
      <w:pPr>
        <w:spacing w:after="0" w:line="240" w:lineRule="auto"/>
        <w:jc w:val="both"/>
        <w:rPr>
          <w:rFonts w:ascii="Calibri" w:hAnsi="Calibri" w:cs="Calibri"/>
          <w:b/>
          <w:bCs/>
          <w:sz w:val="22"/>
          <w:szCs w:val="22"/>
        </w:rPr>
      </w:pPr>
      <w:r w:rsidRPr="005F530C">
        <w:rPr>
          <w:rFonts w:ascii="Calibri" w:hAnsi="Calibri" w:cs="Calibri"/>
          <w:b/>
          <w:bCs/>
          <w:sz w:val="22"/>
          <w:szCs w:val="22"/>
        </w:rPr>
        <w:t>IL BENESSERE METTE IN MOTO ANCHE IL TURISMO</w:t>
      </w:r>
    </w:p>
    <w:p w14:paraId="6DA49CA0" w14:textId="77777777" w:rsidR="00815D60" w:rsidRPr="006736CE" w:rsidRDefault="00815D60" w:rsidP="00815D60">
      <w:pPr>
        <w:spacing w:after="0" w:line="240" w:lineRule="auto"/>
        <w:jc w:val="both"/>
        <w:rPr>
          <w:rFonts w:ascii="Calibri" w:hAnsi="Calibri" w:cs="Calibri"/>
          <w:sz w:val="22"/>
          <w:szCs w:val="22"/>
        </w:rPr>
      </w:pPr>
      <w:r w:rsidRPr="00476D01">
        <w:rPr>
          <w:rFonts w:ascii="Calibri" w:hAnsi="Calibri" w:cs="Calibri"/>
          <w:sz w:val="22"/>
          <w:szCs w:val="22"/>
        </w:rPr>
        <w:t xml:space="preserve">Lo sviluppo del benessere sta dilagando anche nel turismo, dove si sta affermando come una delle tendenze più rilevanti anche in Italia. Secondo il più recente </w:t>
      </w:r>
      <w:r w:rsidRPr="00476D01">
        <w:rPr>
          <w:rFonts w:ascii="Calibri" w:hAnsi="Calibri" w:cs="Calibri"/>
          <w:i/>
          <w:iCs/>
          <w:sz w:val="22"/>
          <w:szCs w:val="22"/>
        </w:rPr>
        <w:t>Global Wellness Economy Monitor 2024</w:t>
      </w:r>
      <w:r w:rsidRPr="00476D01">
        <w:rPr>
          <w:rFonts w:ascii="Calibri" w:hAnsi="Calibri" w:cs="Calibri"/>
          <w:sz w:val="22"/>
          <w:szCs w:val="22"/>
        </w:rPr>
        <w:t>, realizzato dal Global Wellness Institute, il nostro Paese ha registrato</w:t>
      </w:r>
      <w:r w:rsidRPr="00476D01">
        <w:rPr>
          <w:rFonts w:ascii="Calibri" w:hAnsi="Calibri" w:cs="Calibri"/>
          <w:b/>
          <w:bCs/>
          <w:sz w:val="22"/>
          <w:szCs w:val="22"/>
        </w:rPr>
        <w:t xml:space="preserve"> </w:t>
      </w:r>
      <w:r w:rsidRPr="006736CE">
        <w:rPr>
          <w:rFonts w:ascii="Calibri" w:hAnsi="Calibri" w:cs="Calibri"/>
          <w:b/>
          <w:bCs/>
          <w:sz w:val="22"/>
          <w:szCs w:val="22"/>
        </w:rPr>
        <w:t>1</w:t>
      </w:r>
      <w:r>
        <w:rPr>
          <w:rFonts w:ascii="Calibri" w:hAnsi="Calibri" w:cs="Calibri"/>
          <w:b/>
          <w:bCs/>
          <w:sz w:val="22"/>
          <w:szCs w:val="22"/>
        </w:rPr>
        <w:t>3</w:t>
      </w:r>
      <w:r w:rsidRPr="006736CE">
        <w:rPr>
          <w:rFonts w:ascii="Calibri" w:hAnsi="Calibri" w:cs="Calibri"/>
          <w:b/>
          <w:bCs/>
          <w:sz w:val="22"/>
          <w:szCs w:val="22"/>
        </w:rPr>
        <w:t xml:space="preserve"> milioni di viaggi legati al benessere</w:t>
      </w:r>
      <w:r w:rsidRPr="006736CE">
        <w:rPr>
          <w:rFonts w:ascii="Calibri" w:hAnsi="Calibri" w:cs="Calibri"/>
          <w:sz w:val="22"/>
          <w:szCs w:val="22"/>
        </w:rPr>
        <w:t xml:space="preserve">, per una spesa complessiva di </w:t>
      </w:r>
      <w:r w:rsidRPr="006736CE">
        <w:rPr>
          <w:rFonts w:ascii="Calibri" w:hAnsi="Calibri" w:cs="Calibri"/>
          <w:b/>
          <w:bCs/>
          <w:sz w:val="22"/>
          <w:szCs w:val="22"/>
        </w:rPr>
        <w:t>1</w:t>
      </w:r>
      <w:r>
        <w:rPr>
          <w:rFonts w:ascii="Calibri" w:hAnsi="Calibri" w:cs="Calibri"/>
          <w:b/>
          <w:bCs/>
          <w:sz w:val="22"/>
          <w:szCs w:val="22"/>
        </w:rPr>
        <w:t>9</w:t>
      </w:r>
      <w:r w:rsidRPr="006736CE">
        <w:rPr>
          <w:rFonts w:ascii="Calibri" w:hAnsi="Calibri" w:cs="Calibri"/>
          <w:b/>
          <w:bCs/>
          <w:sz w:val="22"/>
          <w:szCs w:val="22"/>
        </w:rPr>
        <w:t>,</w:t>
      </w:r>
      <w:r>
        <w:rPr>
          <w:rFonts w:ascii="Calibri" w:hAnsi="Calibri" w:cs="Calibri"/>
          <w:b/>
          <w:bCs/>
          <w:sz w:val="22"/>
          <w:szCs w:val="22"/>
        </w:rPr>
        <w:t>2</w:t>
      </w:r>
      <w:r w:rsidRPr="006736CE">
        <w:rPr>
          <w:rFonts w:ascii="Calibri" w:hAnsi="Calibri" w:cs="Calibri"/>
          <w:b/>
          <w:bCs/>
          <w:sz w:val="22"/>
          <w:szCs w:val="22"/>
        </w:rPr>
        <w:t xml:space="preserve"> miliardi di dollari</w:t>
      </w:r>
      <w:r w:rsidRPr="006736CE">
        <w:rPr>
          <w:rFonts w:ascii="Calibri" w:hAnsi="Calibri" w:cs="Calibri"/>
          <w:sz w:val="22"/>
          <w:szCs w:val="22"/>
        </w:rPr>
        <w:t xml:space="preserve">. Numeri che collocano l’Italia tra le destinazioni più ambite al mondo per chi cerca esperienze orientate all’equilibrio psico-fisico. Il wellness </w:t>
      </w:r>
      <w:proofErr w:type="spellStart"/>
      <w:r w:rsidRPr="006736CE">
        <w:rPr>
          <w:rFonts w:ascii="Calibri" w:hAnsi="Calibri" w:cs="Calibri"/>
          <w:sz w:val="22"/>
          <w:szCs w:val="22"/>
        </w:rPr>
        <w:t>tourism</w:t>
      </w:r>
      <w:proofErr w:type="spellEnd"/>
      <w:r w:rsidRPr="006736CE">
        <w:rPr>
          <w:rFonts w:ascii="Calibri" w:hAnsi="Calibri" w:cs="Calibri"/>
          <w:sz w:val="22"/>
          <w:szCs w:val="22"/>
        </w:rPr>
        <w:t xml:space="preserve"> si declina in due principali modalità: viaggi primari, in cui la motivazione principale è il benessere, e viaggi secondari, che integrano attività salutari all’interno di soggiorni con altri scopi. Questi ultimi rappresentano </w:t>
      </w:r>
      <w:r w:rsidRPr="006736CE">
        <w:rPr>
          <w:rFonts w:ascii="Calibri" w:hAnsi="Calibri" w:cs="Calibri"/>
          <w:b/>
          <w:bCs/>
          <w:sz w:val="22"/>
          <w:szCs w:val="22"/>
        </w:rPr>
        <w:t>l’88% dei viaggi</w:t>
      </w:r>
      <w:r w:rsidRPr="006736CE">
        <w:rPr>
          <w:rFonts w:ascii="Calibri" w:hAnsi="Calibri" w:cs="Calibri"/>
          <w:sz w:val="22"/>
          <w:szCs w:val="22"/>
        </w:rPr>
        <w:t xml:space="preserve"> e </w:t>
      </w:r>
      <w:r w:rsidRPr="006736CE">
        <w:rPr>
          <w:rFonts w:ascii="Calibri" w:hAnsi="Calibri" w:cs="Calibri"/>
          <w:b/>
          <w:bCs/>
          <w:sz w:val="22"/>
          <w:szCs w:val="22"/>
        </w:rPr>
        <w:t>l’85% della spesa</w:t>
      </w:r>
      <w:r w:rsidRPr="006736CE">
        <w:rPr>
          <w:rFonts w:ascii="Calibri" w:hAnsi="Calibri" w:cs="Calibri"/>
          <w:sz w:val="22"/>
          <w:szCs w:val="22"/>
        </w:rPr>
        <w:t xml:space="preserve"> del settore, a conferma di </w:t>
      </w:r>
      <w:proofErr w:type="gramStart"/>
      <w:r w:rsidRPr="006736CE">
        <w:rPr>
          <w:rFonts w:ascii="Calibri" w:hAnsi="Calibri" w:cs="Calibri"/>
          <w:sz w:val="22"/>
          <w:szCs w:val="22"/>
        </w:rPr>
        <w:t>un trend</w:t>
      </w:r>
      <w:proofErr w:type="gramEnd"/>
      <w:r w:rsidRPr="006736CE">
        <w:rPr>
          <w:rFonts w:ascii="Calibri" w:hAnsi="Calibri" w:cs="Calibri"/>
          <w:sz w:val="22"/>
          <w:szCs w:val="22"/>
        </w:rPr>
        <w:t xml:space="preserve"> in crescita: il desiderio di benessere si fa spazio anche nei viaggi d’affari o di piacere più tradizionali. Le strutture ricettive italiane rispondono a questa domanda con servizi sempre più mirati: spa, alimentazione sana, attività fisica, meditazione e trattamenti personalizzati. </w:t>
      </w:r>
    </w:p>
    <w:p w14:paraId="355E0ED0" w14:textId="77777777" w:rsidR="00E80C9B" w:rsidRDefault="00E80C9B" w:rsidP="00E80C9B">
      <w:pPr>
        <w:spacing w:after="0" w:line="240" w:lineRule="auto"/>
        <w:jc w:val="both"/>
        <w:rPr>
          <w:rFonts w:ascii="Calibri" w:hAnsi="Calibri" w:cs="Calibri"/>
          <w:b/>
          <w:bCs/>
          <w:sz w:val="22"/>
          <w:szCs w:val="22"/>
        </w:rPr>
      </w:pPr>
    </w:p>
    <w:p w14:paraId="38EFB57A" w14:textId="1ED8B981" w:rsidR="00A578D8" w:rsidRPr="00A578D8" w:rsidRDefault="00A578D8" w:rsidP="00E80C9B">
      <w:pPr>
        <w:spacing w:after="0" w:line="240" w:lineRule="auto"/>
        <w:jc w:val="both"/>
        <w:rPr>
          <w:rFonts w:ascii="Calibri" w:eastAsia="Calibri" w:hAnsi="Calibri" w:cs="Times New Roman"/>
          <w:sz w:val="22"/>
          <w:szCs w:val="22"/>
          <w14:ligatures w14:val="none"/>
        </w:rPr>
      </w:pPr>
    </w:p>
    <w:p w14:paraId="49D5C38E" w14:textId="5DA78F22" w:rsidR="00A578D8" w:rsidRDefault="00A578D8" w:rsidP="00E80C9B">
      <w:pPr>
        <w:spacing w:after="0" w:line="240" w:lineRule="auto"/>
        <w:jc w:val="both"/>
        <w:rPr>
          <w:i/>
          <w:iCs/>
        </w:rPr>
      </w:pPr>
      <w:r w:rsidRPr="00E42C38">
        <w:rPr>
          <w:sz w:val="20"/>
          <w:szCs w:val="20"/>
        </w:rPr>
        <w:t xml:space="preserve">Fonti: </w:t>
      </w:r>
      <w:r w:rsidRPr="00CD79F6">
        <w:rPr>
          <w:sz w:val="20"/>
          <w:szCs w:val="20"/>
        </w:rPr>
        <w:t xml:space="preserve">Osservatorio Sanità </w:t>
      </w:r>
      <w:proofErr w:type="spellStart"/>
      <w:r w:rsidRPr="00CD79F6">
        <w:rPr>
          <w:sz w:val="20"/>
          <w:szCs w:val="20"/>
        </w:rPr>
        <w:t>Unisalute</w:t>
      </w:r>
      <w:proofErr w:type="spellEnd"/>
      <w:r w:rsidRPr="00CD79F6">
        <w:rPr>
          <w:sz w:val="20"/>
          <w:szCs w:val="20"/>
        </w:rPr>
        <w:t xml:space="preserve"> – </w:t>
      </w:r>
      <w:proofErr w:type="spellStart"/>
      <w:r w:rsidRPr="00CD79F6">
        <w:rPr>
          <w:sz w:val="20"/>
          <w:szCs w:val="20"/>
        </w:rPr>
        <w:t>Eumetra</w:t>
      </w:r>
      <w:proofErr w:type="spellEnd"/>
      <w:r w:rsidRPr="00CD79F6">
        <w:rPr>
          <w:sz w:val="20"/>
          <w:szCs w:val="20"/>
        </w:rPr>
        <w:t xml:space="preserve"> | </w:t>
      </w:r>
      <w:r w:rsidR="00CD79F6" w:rsidRPr="00CD79F6">
        <w:rPr>
          <w:rFonts w:ascii="Calibri" w:hAnsi="Calibri" w:cs="Calibri"/>
          <w:sz w:val="20"/>
          <w:szCs w:val="20"/>
        </w:rPr>
        <w:t>Osservatorio Valore Sport 202</w:t>
      </w:r>
      <w:r w:rsidR="00904A66">
        <w:rPr>
          <w:rFonts w:ascii="Calibri" w:hAnsi="Calibri" w:cs="Calibri"/>
          <w:sz w:val="20"/>
          <w:szCs w:val="20"/>
        </w:rPr>
        <w:t>5</w:t>
      </w:r>
      <w:r w:rsidR="00CD79F6" w:rsidRPr="00CD79F6">
        <w:rPr>
          <w:rFonts w:ascii="Calibri" w:hAnsi="Calibri" w:cs="Calibri"/>
          <w:sz w:val="20"/>
          <w:szCs w:val="20"/>
        </w:rPr>
        <w:t xml:space="preserve">- </w:t>
      </w:r>
      <w:r w:rsidRPr="00CD79F6">
        <w:rPr>
          <w:sz w:val="20"/>
          <w:szCs w:val="20"/>
        </w:rPr>
        <w:t xml:space="preserve">Studio Ambrosetti | </w:t>
      </w:r>
      <w:r w:rsidR="00CD79F6" w:rsidRPr="00CD79F6">
        <w:rPr>
          <w:sz w:val="20"/>
          <w:szCs w:val="20"/>
        </w:rPr>
        <w:t>Rapporto sport 2024 -</w:t>
      </w:r>
      <w:r w:rsidRPr="00CD79F6">
        <w:rPr>
          <w:sz w:val="20"/>
          <w:szCs w:val="20"/>
        </w:rPr>
        <w:t>Centro Studi Sport e Salute</w:t>
      </w:r>
      <w:r w:rsidR="00D9274B" w:rsidRPr="00CD79F6">
        <w:rPr>
          <w:sz w:val="20"/>
          <w:szCs w:val="20"/>
        </w:rPr>
        <w:t xml:space="preserve"> | Global Wellness Institute (GWI)</w:t>
      </w:r>
    </w:p>
    <w:p w14:paraId="7FDAA73C" w14:textId="77777777" w:rsidR="00E80C9B" w:rsidRDefault="00E80C9B" w:rsidP="00E80C9B">
      <w:pPr>
        <w:spacing w:after="0" w:line="240" w:lineRule="auto"/>
        <w:jc w:val="both"/>
        <w:rPr>
          <w:b/>
          <w:bCs/>
          <w:sz w:val="20"/>
          <w:szCs w:val="20"/>
        </w:rPr>
      </w:pPr>
    </w:p>
    <w:p w14:paraId="47E90B89" w14:textId="11CCFB8A" w:rsidR="00D9274B" w:rsidRPr="005A14AD" w:rsidRDefault="00D9274B" w:rsidP="00E80C9B">
      <w:pPr>
        <w:spacing w:after="0" w:line="240" w:lineRule="auto"/>
        <w:jc w:val="both"/>
        <w:rPr>
          <w:sz w:val="20"/>
          <w:szCs w:val="20"/>
        </w:rPr>
      </w:pPr>
      <w:r w:rsidRPr="005A14AD">
        <w:rPr>
          <w:b/>
          <w:bCs/>
          <w:sz w:val="20"/>
          <w:szCs w:val="20"/>
        </w:rPr>
        <w:t>ABOUT RIMINIWELLNESS 2025</w:t>
      </w:r>
    </w:p>
    <w:p w14:paraId="526C72D1" w14:textId="77777777" w:rsidR="00D9274B" w:rsidRPr="005A14AD" w:rsidRDefault="00D9274B" w:rsidP="00E80C9B">
      <w:pPr>
        <w:spacing w:after="0" w:line="240" w:lineRule="auto"/>
        <w:jc w:val="both"/>
        <w:rPr>
          <w:b/>
          <w:bCs/>
          <w:sz w:val="20"/>
          <w:szCs w:val="20"/>
        </w:rPr>
      </w:pPr>
      <w:r w:rsidRPr="005A14AD">
        <w:rPr>
          <w:b/>
          <w:bCs/>
          <w:sz w:val="20"/>
          <w:szCs w:val="20"/>
        </w:rPr>
        <w:t>Data</w:t>
      </w:r>
      <w:r w:rsidRPr="005A14AD">
        <w:rPr>
          <w:sz w:val="20"/>
          <w:szCs w:val="20"/>
        </w:rPr>
        <w:t xml:space="preserve">: 29 maggio – </w:t>
      </w:r>
      <w:proofErr w:type="gramStart"/>
      <w:r w:rsidRPr="005A14AD">
        <w:rPr>
          <w:sz w:val="20"/>
          <w:szCs w:val="20"/>
        </w:rPr>
        <w:t>1 giugno</w:t>
      </w:r>
      <w:proofErr w:type="gramEnd"/>
      <w:r w:rsidRPr="005A14AD">
        <w:rPr>
          <w:sz w:val="20"/>
          <w:szCs w:val="20"/>
        </w:rPr>
        <w:t xml:space="preserve"> 2025; </w:t>
      </w:r>
      <w:r w:rsidRPr="005A14AD">
        <w:rPr>
          <w:b/>
          <w:bCs/>
          <w:sz w:val="20"/>
          <w:szCs w:val="20"/>
        </w:rPr>
        <w:t>qualifica</w:t>
      </w:r>
      <w:r w:rsidRPr="005A14AD">
        <w:rPr>
          <w:sz w:val="20"/>
          <w:szCs w:val="20"/>
        </w:rPr>
        <w:t xml:space="preserve">: fiera internazionale; </w:t>
      </w:r>
      <w:r w:rsidRPr="005A14AD">
        <w:rPr>
          <w:b/>
          <w:bCs/>
          <w:sz w:val="20"/>
          <w:szCs w:val="20"/>
        </w:rPr>
        <w:t>organizzazione</w:t>
      </w:r>
      <w:r w:rsidRPr="005A14AD">
        <w:rPr>
          <w:sz w:val="20"/>
          <w:szCs w:val="20"/>
        </w:rPr>
        <w:t xml:space="preserve">: </w:t>
      </w:r>
      <w:proofErr w:type="spellStart"/>
      <w:r w:rsidRPr="005A14AD">
        <w:rPr>
          <w:sz w:val="20"/>
          <w:szCs w:val="20"/>
        </w:rPr>
        <w:t>Italian</w:t>
      </w:r>
      <w:proofErr w:type="spellEnd"/>
      <w:r w:rsidRPr="005A14AD">
        <w:rPr>
          <w:sz w:val="20"/>
          <w:szCs w:val="20"/>
        </w:rPr>
        <w:t xml:space="preserve"> </w:t>
      </w:r>
      <w:proofErr w:type="spellStart"/>
      <w:r w:rsidRPr="005A14AD">
        <w:rPr>
          <w:sz w:val="20"/>
          <w:szCs w:val="20"/>
        </w:rPr>
        <w:t>Exhibition</w:t>
      </w:r>
      <w:proofErr w:type="spellEnd"/>
      <w:r w:rsidRPr="005A14AD">
        <w:rPr>
          <w:sz w:val="20"/>
          <w:szCs w:val="20"/>
        </w:rPr>
        <w:t xml:space="preserve"> Group S.p.A.; </w:t>
      </w:r>
      <w:r w:rsidRPr="005A14AD">
        <w:rPr>
          <w:b/>
          <w:bCs/>
          <w:sz w:val="20"/>
          <w:szCs w:val="20"/>
        </w:rPr>
        <w:t>periodicità</w:t>
      </w:r>
      <w:r w:rsidRPr="005A14AD">
        <w:rPr>
          <w:sz w:val="20"/>
          <w:szCs w:val="20"/>
        </w:rPr>
        <w:t xml:space="preserve">: annuale; </w:t>
      </w:r>
      <w:r w:rsidRPr="005A14AD">
        <w:rPr>
          <w:b/>
          <w:bCs/>
          <w:sz w:val="20"/>
          <w:szCs w:val="20"/>
        </w:rPr>
        <w:t>edizione</w:t>
      </w:r>
      <w:r w:rsidRPr="005A14AD">
        <w:rPr>
          <w:sz w:val="20"/>
          <w:szCs w:val="20"/>
        </w:rPr>
        <w:t>: 19</w:t>
      </w:r>
      <w:r w:rsidRPr="005A14AD">
        <w:rPr>
          <w:sz w:val="20"/>
          <w:szCs w:val="20"/>
          <w:vertAlign w:val="superscript"/>
        </w:rPr>
        <w:t>a</w:t>
      </w:r>
      <w:r w:rsidRPr="005A14AD">
        <w:rPr>
          <w:sz w:val="20"/>
          <w:szCs w:val="20"/>
        </w:rPr>
        <w:t xml:space="preserve">; </w:t>
      </w:r>
      <w:r w:rsidRPr="005A14AD">
        <w:rPr>
          <w:b/>
          <w:bCs/>
          <w:sz w:val="20"/>
          <w:szCs w:val="20"/>
        </w:rPr>
        <w:t>ingresso</w:t>
      </w:r>
      <w:r w:rsidRPr="005A14AD">
        <w:rPr>
          <w:sz w:val="20"/>
          <w:szCs w:val="20"/>
        </w:rPr>
        <w:t xml:space="preserve">: pubblico e operatori; </w:t>
      </w:r>
      <w:r w:rsidRPr="005A14AD">
        <w:rPr>
          <w:b/>
          <w:bCs/>
          <w:sz w:val="20"/>
          <w:szCs w:val="20"/>
        </w:rPr>
        <w:t>info</w:t>
      </w:r>
      <w:r w:rsidRPr="005A14AD">
        <w:rPr>
          <w:sz w:val="20"/>
          <w:szCs w:val="20"/>
        </w:rPr>
        <w:t xml:space="preserve">: </w:t>
      </w:r>
      <w:hyperlink r:id="rId6" w:history="1">
        <w:r w:rsidRPr="005A14AD">
          <w:rPr>
            <w:color w:val="0563C1" w:themeColor="hyperlink"/>
            <w:sz w:val="20"/>
            <w:szCs w:val="20"/>
            <w:u w:val="single"/>
          </w:rPr>
          <w:t>www.riminiwellness.com</w:t>
        </w:r>
      </w:hyperlink>
      <w:r w:rsidRPr="005A14AD">
        <w:rPr>
          <w:sz w:val="20"/>
          <w:szCs w:val="20"/>
        </w:rPr>
        <w:t xml:space="preserve"> </w:t>
      </w:r>
      <w:r w:rsidRPr="005A14AD">
        <w:rPr>
          <w:b/>
          <w:bCs/>
          <w:sz w:val="20"/>
          <w:szCs w:val="20"/>
        </w:rPr>
        <w:t>           </w:t>
      </w:r>
    </w:p>
    <w:p w14:paraId="257D92EB" w14:textId="77777777" w:rsidR="00D9274B" w:rsidRPr="005A14AD" w:rsidRDefault="00D9274B" w:rsidP="00E80C9B">
      <w:pPr>
        <w:spacing w:after="0" w:line="240" w:lineRule="auto"/>
        <w:jc w:val="both"/>
        <w:rPr>
          <w:b/>
          <w:bCs/>
          <w:sz w:val="20"/>
          <w:szCs w:val="20"/>
        </w:rPr>
      </w:pPr>
    </w:p>
    <w:p w14:paraId="5D7A16CA" w14:textId="77777777" w:rsidR="00D9274B" w:rsidRPr="005A14AD" w:rsidRDefault="00D9274B" w:rsidP="00E80C9B">
      <w:pPr>
        <w:spacing w:after="0" w:line="240" w:lineRule="auto"/>
        <w:jc w:val="both"/>
        <w:rPr>
          <w:sz w:val="20"/>
          <w:szCs w:val="20"/>
        </w:rPr>
      </w:pPr>
      <w:r w:rsidRPr="005A14AD">
        <w:rPr>
          <w:b/>
          <w:bCs/>
          <w:sz w:val="20"/>
          <w:szCs w:val="20"/>
        </w:rPr>
        <w:t xml:space="preserve">    </w:t>
      </w:r>
    </w:p>
    <w:p w14:paraId="2FC91FEC" w14:textId="77777777" w:rsidR="00D9274B" w:rsidRPr="0094597D" w:rsidRDefault="00D9274B" w:rsidP="00E80C9B">
      <w:pPr>
        <w:spacing w:after="0" w:line="240" w:lineRule="auto"/>
        <w:ind w:right="367"/>
        <w:rPr>
          <w:b/>
          <w:bCs/>
          <w:sz w:val="20"/>
          <w:szCs w:val="20"/>
          <w:shd w:val="clear" w:color="auto" w:fill="FFFFFF"/>
        </w:rPr>
      </w:pP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64220A">
        <w:rPr>
          <w:sz w:val="22"/>
          <w:szCs w:val="22"/>
          <w:lang w:eastAsia="it-IT"/>
        </w:rPr>
        <w:fldChar w:fldCharType="begin"/>
      </w:r>
      <w:r w:rsidR="0064220A">
        <w:rPr>
          <w:sz w:val="22"/>
          <w:szCs w:val="22"/>
          <w:lang w:eastAsia="it-IT"/>
        </w:rPr>
        <w:instrText xml:space="preserve"> INCLUDEPICTURE  "cid:image005.jpg@01DA9565.19252070" \* MERGEFORMATINET </w:instrText>
      </w:r>
      <w:r w:rsidR="0064220A">
        <w:rPr>
          <w:sz w:val="22"/>
          <w:szCs w:val="22"/>
          <w:lang w:eastAsia="it-IT"/>
        </w:rPr>
        <w:fldChar w:fldCharType="separate"/>
      </w:r>
      <w:r w:rsidR="007F3FBB">
        <w:rPr>
          <w:sz w:val="22"/>
          <w:szCs w:val="22"/>
          <w:lang w:eastAsia="it-IT"/>
        </w:rPr>
        <w:fldChar w:fldCharType="begin"/>
      </w:r>
      <w:r w:rsidR="007F3FBB">
        <w:rPr>
          <w:sz w:val="22"/>
          <w:szCs w:val="22"/>
          <w:lang w:eastAsia="it-IT"/>
        </w:rPr>
        <w:instrText xml:space="preserve"> INCLUDEPICTURE  "cid:image005.jpg@01DA9565.19252070" \* MERGEFORMATINET </w:instrText>
      </w:r>
      <w:r w:rsidR="007F3FBB">
        <w:rPr>
          <w:sz w:val="22"/>
          <w:szCs w:val="22"/>
          <w:lang w:eastAsia="it-IT"/>
        </w:rPr>
        <w:fldChar w:fldCharType="separate"/>
      </w:r>
      <w:r w:rsidR="005948F1">
        <w:rPr>
          <w:sz w:val="22"/>
          <w:szCs w:val="22"/>
          <w:lang w:eastAsia="it-IT"/>
        </w:rPr>
        <w:fldChar w:fldCharType="begin"/>
      </w:r>
      <w:r w:rsidR="005948F1">
        <w:rPr>
          <w:sz w:val="22"/>
          <w:szCs w:val="22"/>
          <w:lang w:eastAsia="it-IT"/>
        </w:rPr>
        <w:instrText xml:space="preserve"> INCLUDEPICTURE  "cid:image005.jpg@01DA9565.19252070" \* MERGEFORMATINET </w:instrText>
      </w:r>
      <w:r w:rsidR="005948F1">
        <w:rPr>
          <w:sz w:val="22"/>
          <w:szCs w:val="22"/>
          <w:lang w:eastAsia="it-IT"/>
        </w:rPr>
        <w:fldChar w:fldCharType="separate"/>
      </w:r>
      <w:r w:rsidR="00967C8C">
        <w:rPr>
          <w:sz w:val="22"/>
          <w:szCs w:val="22"/>
          <w:lang w:eastAsia="it-IT"/>
        </w:rPr>
        <w:fldChar w:fldCharType="begin"/>
      </w:r>
      <w:r w:rsidR="00967C8C">
        <w:rPr>
          <w:sz w:val="22"/>
          <w:szCs w:val="22"/>
          <w:lang w:eastAsia="it-IT"/>
        </w:rPr>
        <w:instrText xml:space="preserve"> INCLUDEPICTURE  "cid:image005.jpg@01DA9565.19252070" \* MERGEFORMATINET </w:instrText>
      </w:r>
      <w:r w:rsidR="00967C8C">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364C48">
        <w:rPr>
          <w:sz w:val="22"/>
          <w:szCs w:val="22"/>
          <w:lang w:eastAsia="it-IT"/>
        </w:rPr>
        <w:fldChar w:fldCharType="begin"/>
      </w:r>
      <w:r w:rsidR="00364C48">
        <w:rPr>
          <w:sz w:val="22"/>
          <w:szCs w:val="22"/>
          <w:lang w:eastAsia="it-IT"/>
        </w:rPr>
        <w:instrText xml:space="preserve"> INCLUDEPICTURE  "cid:image005.jpg@01DA9565.19252070" \* MERGEFORMATINET </w:instrText>
      </w:r>
      <w:r w:rsidR="00364C48">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476D01">
        <w:rPr>
          <w:sz w:val="22"/>
          <w:szCs w:val="22"/>
          <w:lang w:eastAsia="it-IT"/>
        </w:rPr>
        <w:fldChar w:fldCharType="begin"/>
      </w:r>
      <w:r w:rsidR="00476D01">
        <w:rPr>
          <w:sz w:val="22"/>
          <w:szCs w:val="22"/>
          <w:lang w:eastAsia="it-IT"/>
        </w:rPr>
        <w:instrText xml:space="preserve"> INCLUDEPICTURE  "cid:image005.jpg@01DA9565.19252070" \* MERGEFORMATINET </w:instrText>
      </w:r>
      <w:r w:rsidR="00476D01">
        <w:rPr>
          <w:sz w:val="22"/>
          <w:szCs w:val="22"/>
          <w:lang w:eastAsia="it-IT"/>
        </w:rPr>
        <w:fldChar w:fldCharType="separate"/>
      </w:r>
      <w:r w:rsidR="003917BF">
        <w:rPr>
          <w:sz w:val="22"/>
          <w:szCs w:val="22"/>
          <w:lang w:eastAsia="it-IT"/>
        </w:rPr>
        <w:fldChar w:fldCharType="begin"/>
      </w:r>
      <w:r w:rsidR="003917BF">
        <w:rPr>
          <w:sz w:val="22"/>
          <w:szCs w:val="22"/>
          <w:lang w:eastAsia="it-IT"/>
        </w:rPr>
        <w:instrText xml:space="preserve"> INCLUDEPICTURE  "cid:image005.jpg@01DA9565.19252070" \* MERGEFORMATINET </w:instrText>
      </w:r>
      <w:r w:rsidR="003917BF">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000000">
        <w:rPr>
          <w:sz w:val="22"/>
          <w:szCs w:val="22"/>
          <w:lang w:eastAsia="it-IT"/>
        </w:rPr>
        <w:fldChar w:fldCharType="begin"/>
      </w:r>
      <w:r w:rsidR="00000000">
        <w:rPr>
          <w:sz w:val="22"/>
          <w:szCs w:val="22"/>
          <w:lang w:eastAsia="it-IT"/>
        </w:rPr>
        <w:instrText xml:space="preserve"> INCLUDEPICTURE  "cid:image005.jpg@01DA9565.19252070" \* MERGEFORMATINET </w:instrText>
      </w:r>
      <w:r w:rsidR="00000000">
        <w:rPr>
          <w:sz w:val="22"/>
          <w:szCs w:val="22"/>
          <w:lang w:eastAsia="it-IT"/>
        </w:rPr>
        <w:fldChar w:fldCharType="separate"/>
      </w:r>
      <w:r w:rsidR="00000000">
        <w:rPr>
          <w:sz w:val="22"/>
          <w:szCs w:val="22"/>
          <w:lang w:eastAsia="it-IT"/>
        </w:rPr>
        <w:pict w14:anchorId="42BF8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8.75pt;height:128.25pt">
            <v:imagedata r:id="rId7" r:href="rId8"/>
          </v:shape>
        </w:pict>
      </w:r>
      <w:r w:rsidR="00000000">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sidR="003917BF">
        <w:rPr>
          <w:sz w:val="22"/>
          <w:szCs w:val="22"/>
          <w:lang w:eastAsia="it-IT"/>
        </w:rPr>
        <w:fldChar w:fldCharType="end"/>
      </w:r>
      <w:r w:rsidR="00476D01">
        <w:rPr>
          <w:sz w:val="22"/>
          <w:szCs w:val="22"/>
          <w:lang w:eastAsia="it-IT"/>
        </w:rPr>
        <w:fldChar w:fldCharType="end"/>
      </w:r>
      <w:r>
        <w:rPr>
          <w:sz w:val="22"/>
          <w:szCs w:val="22"/>
          <w:lang w:eastAsia="it-IT"/>
        </w:rPr>
        <w:fldChar w:fldCharType="end"/>
      </w:r>
      <w:r>
        <w:rPr>
          <w:sz w:val="22"/>
          <w:szCs w:val="22"/>
          <w:lang w:eastAsia="it-IT"/>
        </w:rPr>
        <w:fldChar w:fldCharType="end"/>
      </w:r>
      <w:r w:rsidR="00364C48">
        <w:rPr>
          <w:sz w:val="22"/>
          <w:szCs w:val="22"/>
          <w:lang w:eastAsia="it-IT"/>
        </w:rPr>
        <w:fldChar w:fldCharType="end"/>
      </w:r>
      <w:r>
        <w:rPr>
          <w:sz w:val="22"/>
          <w:szCs w:val="22"/>
          <w:lang w:eastAsia="it-IT"/>
        </w:rPr>
        <w:fldChar w:fldCharType="end"/>
      </w:r>
      <w:r>
        <w:rPr>
          <w:sz w:val="22"/>
          <w:szCs w:val="22"/>
          <w:lang w:eastAsia="it-IT"/>
        </w:rPr>
        <w:fldChar w:fldCharType="end"/>
      </w:r>
      <w:r w:rsidR="00967C8C">
        <w:rPr>
          <w:sz w:val="22"/>
          <w:szCs w:val="22"/>
          <w:lang w:eastAsia="it-IT"/>
        </w:rPr>
        <w:fldChar w:fldCharType="end"/>
      </w:r>
      <w:r w:rsidR="005948F1">
        <w:rPr>
          <w:sz w:val="22"/>
          <w:szCs w:val="22"/>
          <w:lang w:eastAsia="it-IT"/>
        </w:rPr>
        <w:fldChar w:fldCharType="end"/>
      </w:r>
      <w:r w:rsidR="007F3FBB">
        <w:rPr>
          <w:sz w:val="22"/>
          <w:szCs w:val="22"/>
          <w:lang w:eastAsia="it-IT"/>
        </w:rPr>
        <w:fldChar w:fldCharType="end"/>
      </w:r>
      <w:r w:rsidR="0064220A">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p>
    <w:p w14:paraId="7AA8AB37" w14:textId="77777777" w:rsidR="00E164E3" w:rsidRDefault="00E164E3" w:rsidP="00E80C9B">
      <w:pPr>
        <w:autoSpaceDE w:val="0"/>
        <w:autoSpaceDN w:val="0"/>
        <w:spacing w:after="0" w:line="240" w:lineRule="auto"/>
        <w:rPr>
          <w:b/>
          <w:bCs/>
          <w:sz w:val="20"/>
          <w:szCs w:val="20"/>
        </w:rPr>
      </w:pPr>
    </w:p>
    <w:p w14:paraId="51DA60B9" w14:textId="28CA79A0" w:rsidR="00D9274B" w:rsidRPr="00D65ED4" w:rsidRDefault="00D9274B" w:rsidP="00E80C9B">
      <w:pPr>
        <w:autoSpaceDE w:val="0"/>
        <w:autoSpaceDN w:val="0"/>
        <w:spacing w:after="0" w:line="240" w:lineRule="auto"/>
        <w:rPr>
          <w:sz w:val="20"/>
          <w:szCs w:val="20"/>
        </w:rPr>
      </w:pPr>
      <w:r w:rsidRPr="00D65ED4">
        <w:rPr>
          <w:b/>
          <w:bCs/>
          <w:sz w:val="20"/>
          <w:szCs w:val="20"/>
        </w:rPr>
        <w:t>PRESS CONTACT ITALIAN EXHIBITION GROUP</w:t>
      </w:r>
      <w:r w:rsidRPr="00D65ED4">
        <w:rPr>
          <w:b/>
          <w:bCs/>
          <w:sz w:val="20"/>
          <w:szCs w:val="20"/>
        </w:rPr>
        <w:br/>
        <w:t xml:space="preserve">head of corporate </w:t>
      </w:r>
      <w:proofErr w:type="spellStart"/>
      <w:r w:rsidRPr="00D65ED4">
        <w:rPr>
          <w:b/>
          <w:bCs/>
          <w:sz w:val="20"/>
          <w:szCs w:val="20"/>
        </w:rPr>
        <w:t>communication</w:t>
      </w:r>
      <w:proofErr w:type="spellEnd"/>
      <w:r w:rsidRPr="00D65ED4">
        <w:rPr>
          <w:b/>
          <w:bCs/>
          <w:sz w:val="20"/>
          <w:szCs w:val="20"/>
        </w:rPr>
        <w:t xml:space="preserve"> &amp; media relation:</w:t>
      </w:r>
      <w:r w:rsidRPr="00D65ED4">
        <w:rPr>
          <w:sz w:val="20"/>
          <w:szCs w:val="20"/>
        </w:rPr>
        <w:t xml:space="preserve"> Elisabetta Vitali</w:t>
      </w:r>
      <w:r w:rsidRPr="00D65ED4">
        <w:rPr>
          <w:sz w:val="20"/>
          <w:szCs w:val="20"/>
        </w:rPr>
        <w:br/>
      </w:r>
      <w:r w:rsidRPr="00D65ED4">
        <w:rPr>
          <w:b/>
          <w:bCs/>
          <w:sz w:val="20"/>
          <w:szCs w:val="20"/>
        </w:rPr>
        <w:t>press office manager</w:t>
      </w:r>
      <w:r w:rsidRPr="00D65ED4">
        <w:rPr>
          <w:sz w:val="20"/>
          <w:szCs w:val="20"/>
        </w:rPr>
        <w:t xml:space="preserve">: Marco Forcellini, Pier Francesco Bellini | </w:t>
      </w:r>
      <w:r w:rsidRPr="00D65ED4">
        <w:rPr>
          <w:b/>
          <w:bCs/>
          <w:sz w:val="20"/>
          <w:szCs w:val="20"/>
        </w:rPr>
        <w:t>press office coordinator</w:t>
      </w:r>
      <w:r w:rsidRPr="00D65ED4">
        <w:rPr>
          <w:sz w:val="20"/>
          <w:szCs w:val="20"/>
        </w:rPr>
        <w:t xml:space="preserve">: Luca Paganin | </w:t>
      </w:r>
      <w:r w:rsidRPr="00D65ED4">
        <w:rPr>
          <w:b/>
          <w:bCs/>
          <w:sz w:val="20"/>
          <w:szCs w:val="20"/>
        </w:rPr>
        <w:t xml:space="preserve">international press office coordinator: </w:t>
      </w:r>
      <w:r w:rsidRPr="00D65ED4">
        <w:rPr>
          <w:sz w:val="20"/>
          <w:szCs w:val="20"/>
        </w:rPr>
        <w:t xml:space="preserve">Silvia Giorgi | </w:t>
      </w:r>
      <w:r w:rsidRPr="00D65ED4">
        <w:rPr>
          <w:b/>
          <w:bCs/>
          <w:sz w:val="20"/>
          <w:szCs w:val="20"/>
        </w:rPr>
        <w:t xml:space="preserve">press office </w:t>
      </w:r>
      <w:proofErr w:type="spellStart"/>
      <w:r w:rsidRPr="00D65ED4">
        <w:rPr>
          <w:b/>
          <w:bCs/>
          <w:sz w:val="20"/>
          <w:szCs w:val="20"/>
        </w:rPr>
        <w:t>specialist</w:t>
      </w:r>
      <w:proofErr w:type="spellEnd"/>
      <w:r w:rsidRPr="00D65ED4">
        <w:rPr>
          <w:b/>
          <w:bCs/>
          <w:sz w:val="20"/>
          <w:szCs w:val="20"/>
        </w:rPr>
        <w:t>:</w:t>
      </w:r>
      <w:r w:rsidRPr="00D65ED4">
        <w:rPr>
          <w:sz w:val="20"/>
          <w:szCs w:val="20"/>
        </w:rPr>
        <w:t xml:space="preserve"> Mirko Malgieri; Nicoletta Evangelisti | </w:t>
      </w:r>
      <w:hyperlink r:id="rId9" w:tooltip="web site" w:history="1">
        <w:r w:rsidRPr="00D65ED4">
          <w:rPr>
            <w:color w:val="0563C1" w:themeColor="hyperlink"/>
            <w:sz w:val="20"/>
            <w:szCs w:val="20"/>
            <w:u w:val="single"/>
          </w:rPr>
          <w:t>media@iegexpo.it</w:t>
        </w:r>
      </w:hyperlink>
    </w:p>
    <w:p w14:paraId="41BD77B1" w14:textId="77777777" w:rsidR="00D9274B" w:rsidRPr="00D65ED4" w:rsidRDefault="00D9274B" w:rsidP="00E80C9B">
      <w:pPr>
        <w:spacing w:after="0" w:line="240" w:lineRule="auto"/>
        <w:rPr>
          <w:b/>
          <w:bCs/>
          <w:color w:val="000000"/>
          <w:sz w:val="20"/>
          <w:szCs w:val="20"/>
          <w:shd w:val="clear" w:color="auto" w:fill="FFFFFF"/>
        </w:rPr>
      </w:pPr>
    </w:p>
    <w:p w14:paraId="1CA59D04" w14:textId="77777777" w:rsidR="00D9274B" w:rsidRPr="005A14AD" w:rsidRDefault="00D9274B" w:rsidP="00E80C9B">
      <w:pPr>
        <w:spacing w:after="0" w:line="240" w:lineRule="auto"/>
        <w:rPr>
          <w:b/>
          <w:bCs/>
          <w:sz w:val="20"/>
          <w:szCs w:val="20"/>
          <w:shd w:val="clear" w:color="auto" w:fill="FFFFFF"/>
        </w:rPr>
      </w:pPr>
      <w:r w:rsidRPr="005A14AD">
        <w:rPr>
          <w:b/>
          <w:bCs/>
          <w:color w:val="000000"/>
          <w:sz w:val="20"/>
          <w:szCs w:val="20"/>
          <w:shd w:val="clear" w:color="auto" w:fill="FFFFFF"/>
        </w:rPr>
        <w:t>MEDIA AGENCY RIMINIWELLNESS</w:t>
      </w:r>
    </w:p>
    <w:p w14:paraId="18856285" w14:textId="77777777" w:rsidR="00D9274B" w:rsidRPr="005A14AD" w:rsidRDefault="00D9274B" w:rsidP="00E80C9B">
      <w:pPr>
        <w:spacing w:after="0" w:line="240" w:lineRule="auto"/>
        <w:rPr>
          <w:sz w:val="20"/>
          <w:szCs w:val="20"/>
          <w:shd w:val="clear" w:color="auto" w:fill="FFFFFF"/>
        </w:rPr>
      </w:pPr>
      <w:r w:rsidRPr="005A14AD">
        <w:rPr>
          <w:b/>
          <w:bCs/>
          <w:color w:val="000000"/>
          <w:sz w:val="20"/>
          <w:szCs w:val="20"/>
          <w:shd w:val="clear" w:color="auto" w:fill="FFFFFF"/>
        </w:rPr>
        <w:t>Naper Multimedia</w:t>
      </w:r>
      <w:r w:rsidRPr="005A14AD">
        <w:rPr>
          <w:color w:val="000000"/>
          <w:sz w:val="20"/>
          <w:szCs w:val="20"/>
          <w:shd w:val="clear" w:color="auto" w:fill="FFFFFF"/>
        </w:rPr>
        <w:t xml:space="preserve">| Zoe Perna | T. +39 02 97699600 | </w:t>
      </w:r>
      <w:hyperlink r:id="rId10" w:history="1">
        <w:r w:rsidRPr="005A14AD">
          <w:rPr>
            <w:color w:val="0563C1" w:themeColor="hyperlink"/>
            <w:sz w:val="20"/>
            <w:szCs w:val="20"/>
            <w:u w:val="single"/>
            <w:shd w:val="clear" w:color="auto" w:fill="FFFFFF"/>
          </w:rPr>
          <w:t>zoe.perna@napermultimedia.it</w:t>
        </w:r>
      </w:hyperlink>
      <w:r w:rsidRPr="005A14AD">
        <w:rPr>
          <w:color w:val="000000"/>
          <w:sz w:val="20"/>
          <w:szCs w:val="20"/>
          <w:shd w:val="clear" w:color="auto" w:fill="FFFFFF"/>
        </w:rPr>
        <w:t xml:space="preserve"> | </w:t>
      </w:r>
      <w:hyperlink r:id="rId11" w:history="1">
        <w:r w:rsidRPr="005A14AD">
          <w:rPr>
            <w:color w:val="0563C1" w:themeColor="hyperlink"/>
            <w:sz w:val="20"/>
            <w:szCs w:val="20"/>
            <w:u w:val="single"/>
            <w:shd w:val="clear" w:color="auto" w:fill="FFFFFF"/>
          </w:rPr>
          <w:t>staff@napermultimedia.it</w:t>
        </w:r>
      </w:hyperlink>
    </w:p>
    <w:p w14:paraId="50214768" w14:textId="77777777" w:rsidR="00D9274B" w:rsidRPr="005A14AD" w:rsidRDefault="00D9274B" w:rsidP="00E80C9B">
      <w:pPr>
        <w:autoSpaceDE w:val="0"/>
        <w:autoSpaceDN w:val="0"/>
        <w:spacing w:after="0" w:line="240" w:lineRule="auto"/>
        <w:jc w:val="both"/>
        <w:rPr>
          <w:sz w:val="22"/>
          <w:szCs w:val="22"/>
        </w:rPr>
      </w:pPr>
    </w:p>
    <w:p w14:paraId="27BD3860" w14:textId="77777777" w:rsidR="00D9274B" w:rsidRPr="005A14AD" w:rsidRDefault="00D9274B" w:rsidP="00E80C9B">
      <w:pPr>
        <w:spacing w:after="0" w:line="240" w:lineRule="auto"/>
        <w:jc w:val="both"/>
        <w:rPr>
          <w:sz w:val="16"/>
          <w:szCs w:val="16"/>
        </w:rPr>
      </w:pPr>
      <w:r w:rsidRPr="005A14AD">
        <w:rPr>
          <w:sz w:val="16"/>
          <w:szCs w:val="16"/>
        </w:rPr>
        <w:t>Il presente comunicato stampa contiene elementi previsionali e stime che riflettono le attuali opinioni del management (“</w:t>
      </w:r>
      <w:proofErr w:type="spellStart"/>
      <w:r w:rsidRPr="005A14AD">
        <w:rPr>
          <w:sz w:val="16"/>
          <w:szCs w:val="16"/>
        </w:rPr>
        <w:t>forward</w:t>
      </w:r>
      <w:proofErr w:type="spellEnd"/>
      <w:r w:rsidRPr="005A14AD">
        <w:rPr>
          <w:sz w:val="16"/>
          <w:szCs w:val="16"/>
        </w:rPr>
        <w:t xml:space="preserve">- </w:t>
      </w:r>
      <w:proofErr w:type="spellStart"/>
      <w:r w:rsidRPr="005A14AD">
        <w:rPr>
          <w:sz w:val="16"/>
          <w:szCs w:val="16"/>
        </w:rPr>
        <w:t>looking</w:t>
      </w:r>
      <w:proofErr w:type="spellEnd"/>
      <w:r w:rsidRPr="005A14AD">
        <w:rPr>
          <w:sz w:val="16"/>
          <w:szCs w:val="16"/>
        </w:rPr>
        <w:t xml:space="preserve"> </w:t>
      </w:r>
      <w:proofErr w:type="spellStart"/>
      <w:r w:rsidRPr="005A14AD">
        <w:rPr>
          <w:sz w:val="16"/>
          <w:szCs w:val="16"/>
        </w:rPr>
        <w:t>statements</w:t>
      </w:r>
      <w:proofErr w:type="spellEnd"/>
      <w:r w:rsidRPr="005A14AD">
        <w:rPr>
          <w:sz w:val="16"/>
          <w:szCs w:val="16"/>
        </w:rPr>
        <w:t xml:space="preserve">”) specie per quanto riguarda performance gestionali future, realizzazione di investimenti, andamento dei flussi di cassa ed evoluzione della struttura finanziaria. I </w:t>
      </w:r>
      <w:proofErr w:type="spellStart"/>
      <w:r w:rsidRPr="005A14AD">
        <w:rPr>
          <w:sz w:val="16"/>
          <w:szCs w:val="16"/>
        </w:rPr>
        <w:t>forward-looking</w:t>
      </w:r>
      <w:proofErr w:type="spellEnd"/>
      <w:r w:rsidRPr="005A14AD">
        <w:rPr>
          <w:sz w:val="16"/>
          <w:szCs w:val="16"/>
        </w:rPr>
        <w:t xml:space="preserve"> </w:t>
      </w:r>
      <w:proofErr w:type="spellStart"/>
      <w:r w:rsidRPr="005A14AD">
        <w:rPr>
          <w:sz w:val="16"/>
          <w:szCs w:val="16"/>
        </w:rPr>
        <w:t>statements</w:t>
      </w:r>
      <w:proofErr w:type="spellEnd"/>
      <w:r w:rsidRPr="005A14AD">
        <w:rPr>
          <w:sz w:val="16"/>
          <w:szCs w:val="16"/>
        </w:rPr>
        <w:t xml:space="preserve"> hanno per loro natura una componente di rischio </w:t>
      </w:r>
      <w:proofErr w:type="spellStart"/>
      <w:r w:rsidRPr="005A14AD">
        <w:rPr>
          <w:sz w:val="16"/>
          <w:szCs w:val="16"/>
        </w:rPr>
        <w:t>ed</w:t>
      </w:r>
      <w:proofErr w:type="spellEnd"/>
      <w:r w:rsidRPr="005A14AD">
        <w:rPr>
          <w:sz w:val="16"/>
          <w:szCs w:val="16"/>
        </w:rPr>
        <w:t xml:space="preserve"> incertezza perché dipendono dal verificarsi di eventi futuri. I risultati effettivi potranno differire anche in misura significativa rispetto a quelli annunciati, in relazione a una pluralità di fattori tra cui, </w:t>
      </w:r>
      <w:r w:rsidRPr="005A14AD">
        <w:rPr>
          <w:sz w:val="16"/>
          <w:szCs w:val="16"/>
        </w:rPr>
        <w:lastRenderedPageBreak/>
        <w:t>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21287B51" w14:textId="77777777" w:rsidR="00D9274B" w:rsidRDefault="00D9274B" w:rsidP="00E80C9B">
      <w:pPr>
        <w:spacing w:after="0" w:line="240" w:lineRule="auto"/>
      </w:pPr>
    </w:p>
    <w:p w14:paraId="55BBD82D" w14:textId="28BBF548" w:rsidR="00A578D8" w:rsidRPr="00A578D8" w:rsidRDefault="00A578D8" w:rsidP="00E80C9B">
      <w:pPr>
        <w:spacing w:after="0" w:line="240" w:lineRule="auto"/>
      </w:pPr>
    </w:p>
    <w:sectPr w:rsidR="00A578D8" w:rsidRPr="00A578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590DD2"/>
    <w:multiLevelType w:val="multilevel"/>
    <w:tmpl w:val="C742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E0C6F"/>
    <w:multiLevelType w:val="multilevel"/>
    <w:tmpl w:val="692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508275">
    <w:abstractNumId w:val="1"/>
  </w:num>
  <w:num w:numId="2" w16cid:durableId="426855636">
    <w:abstractNumId w:val="2"/>
  </w:num>
  <w:num w:numId="3" w16cid:durableId="34579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DE"/>
    <w:rsid w:val="00022A0F"/>
    <w:rsid w:val="000C2C17"/>
    <w:rsid w:val="000E069A"/>
    <w:rsid w:val="000E11CB"/>
    <w:rsid w:val="00195D35"/>
    <w:rsid w:val="00247961"/>
    <w:rsid w:val="002572DE"/>
    <w:rsid w:val="0031543B"/>
    <w:rsid w:val="00364C48"/>
    <w:rsid w:val="00386C80"/>
    <w:rsid w:val="003917BF"/>
    <w:rsid w:val="003C0FBD"/>
    <w:rsid w:val="004037FB"/>
    <w:rsid w:val="00476D01"/>
    <w:rsid w:val="004809BB"/>
    <w:rsid w:val="00491770"/>
    <w:rsid w:val="004A1062"/>
    <w:rsid w:val="004C3E82"/>
    <w:rsid w:val="004D6FC1"/>
    <w:rsid w:val="0051689C"/>
    <w:rsid w:val="0053048D"/>
    <w:rsid w:val="005348D6"/>
    <w:rsid w:val="005948F1"/>
    <w:rsid w:val="005F530C"/>
    <w:rsid w:val="0064220A"/>
    <w:rsid w:val="00652465"/>
    <w:rsid w:val="006736CE"/>
    <w:rsid w:val="006E19E1"/>
    <w:rsid w:val="00716A46"/>
    <w:rsid w:val="007515AB"/>
    <w:rsid w:val="007E7B68"/>
    <w:rsid w:val="007F37D5"/>
    <w:rsid w:val="007F3FBB"/>
    <w:rsid w:val="00815D60"/>
    <w:rsid w:val="008A4289"/>
    <w:rsid w:val="00904A66"/>
    <w:rsid w:val="009228A3"/>
    <w:rsid w:val="00925E94"/>
    <w:rsid w:val="009363D6"/>
    <w:rsid w:val="00937FF0"/>
    <w:rsid w:val="00967C8C"/>
    <w:rsid w:val="00A53A4A"/>
    <w:rsid w:val="00A578D8"/>
    <w:rsid w:val="00A65514"/>
    <w:rsid w:val="00C164E7"/>
    <w:rsid w:val="00C2039E"/>
    <w:rsid w:val="00CD79F6"/>
    <w:rsid w:val="00D31E84"/>
    <w:rsid w:val="00D357BD"/>
    <w:rsid w:val="00D9274B"/>
    <w:rsid w:val="00DC1122"/>
    <w:rsid w:val="00E164E3"/>
    <w:rsid w:val="00E42C38"/>
    <w:rsid w:val="00E80C9B"/>
    <w:rsid w:val="00F44243"/>
    <w:rsid w:val="00F9331E"/>
    <w:rsid w:val="00F9396A"/>
    <w:rsid w:val="00FF7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547A"/>
  <w15:chartTrackingRefBased/>
  <w15:docId w15:val="{FB0FC268-3FBD-464F-AB3B-1DFC161A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72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2572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572D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572D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572D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572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72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72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72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72D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2572D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572D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572D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572D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572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72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72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72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7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72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72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72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72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72DE"/>
    <w:rPr>
      <w:i/>
      <w:iCs/>
      <w:color w:val="404040" w:themeColor="text1" w:themeTint="BF"/>
    </w:rPr>
  </w:style>
  <w:style w:type="paragraph" w:styleId="Paragrafoelenco">
    <w:name w:val="List Paragraph"/>
    <w:basedOn w:val="Normale"/>
    <w:uiPriority w:val="34"/>
    <w:qFormat/>
    <w:rsid w:val="002572DE"/>
    <w:pPr>
      <w:ind w:left="720"/>
      <w:contextualSpacing/>
    </w:pPr>
  </w:style>
  <w:style w:type="character" w:styleId="Enfasiintensa">
    <w:name w:val="Intense Emphasis"/>
    <w:basedOn w:val="Carpredefinitoparagrafo"/>
    <w:uiPriority w:val="21"/>
    <w:qFormat/>
    <w:rsid w:val="002572DE"/>
    <w:rPr>
      <w:i/>
      <w:iCs/>
      <w:color w:val="2F5496" w:themeColor="accent1" w:themeShade="BF"/>
    </w:rPr>
  </w:style>
  <w:style w:type="paragraph" w:styleId="Citazioneintensa">
    <w:name w:val="Intense Quote"/>
    <w:basedOn w:val="Normale"/>
    <w:next w:val="Normale"/>
    <w:link w:val="CitazioneintensaCarattere"/>
    <w:uiPriority w:val="30"/>
    <w:qFormat/>
    <w:rsid w:val="00257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572DE"/>
    <w:rPr>
      <w:i/>
      <w:iCs/>
      <w:color w:val="2F5496" w:themeColor="accent1" w:themeShade="BF"/>
    </w:rPr>
  </w:style>
  <w:style w:type="character" w:styleId="Riferimentointenso">
    <w:name w:val="Intense Reference"/>
    <w:basedOn w:val="Carpredefinitoparagrafo"/>
    <w:uiPriority w:val="32"/>
    <w:qFormat/>
    <w:rsid w:val="002572DE"/>
    <w:rPr>
      <w:b/>
      <w:bCs/>
      <w:smallCaps/>
      <w:color w:val="2F5496" w:themeColor="accent1" w:themeShade="BF"/>
      <w:spacing w:val="5"/>
    </w:rPr>
  </w:style>
  <w:style w:type="paragraph" w:styleId="NormaleWeb">
    <w:name w:val="Normal (Web)"/>
    <w:basedOn w:val="Normale"/>
    <w:uiPriority w:val="99"/>
    <w:semiHidden/>
    <w:unhideWhenUsed/>
    <w:rsid w:val="007E7B68"/>
    <w:rPr>
      <w:rFonts w:ascii="Times New Roman" w:hAnsi="Times New Roman" w:cs="Times New Roman"/>
    </w:rPr>
  </w:style>
  <w:style w:type="character" w:styleId="Rimandocommento">
    <w:name w:val="annotation reference"/>
    <w:basedOn w:val="Carpredefinitoparagrafo"/>
    <w:uiPriority w:val="99"/>
    <w:semiHidden/>
    <w:unhideWhenUsed/>
    <w:rsid w:val="00A53A4A"/>
    <w:rPr>
      <w:sz w:val="16"/>
      <w:szCs w:val="16"/>
    </w:rPr>
  </w:style>
  <w:style w:type="paragraph" w:styleId="Testocommento">
    <w:name w:val="annotation text"/>
    <w:basedOn w:val="Normale"/>
    <w:link w:val="TestocommentoCarattere"/>
    <w:uiPriority w:val="99"/>
    <w:unhideWhenUsed/>
    <w:rsid w:val="00A53A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A53A4A"/>
    <w:rPr>
      <w:sz w:val="20"/>
      <w:szCs w:val="20"/>
    </w:rPr>
  </w:style>
  <w:style w:type="paragraph" w:styleId="Soggettocommento">
    <w:name w:val="annotation subject"/>
    <w:basedOn w:val="Testocommento"/>
    <w:next w:val="Testocommento"/>
    <w:link w:val="SoggettocommentoCarattere"/>
    <w:uiPriority w:val="99"/>
    <w:semiHidden/>
    <w:unhideWhenUsed/>
    <w:rsid w:val="00A53A4A"/>
    <w:rPr>
      <w:b/>
      <w:bCs/>
    </w:rPr>
  </w:style>
  <w:style w:type="character" w:customStyle="1" w:styleId="SoggettocommentoCarattere">
    <w:name w:val="Soggetto commento Carattere"/>
    <w:basedOn w:val="TestocommentoCarattere"/>
    <w:link w:val="Soggettocommento"/>
    <w:uiPriority w:val="99"/>
    <w:semiHidden/>
    <w:rsid w:val="00A53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71634">
      <w:bodyDiv w:val="1"/>
      <w:marLeft w:val="0"/>
      <w:marRight w:val="0"/>
      <w:marTop w:val="0"/>
      <w:marBottom w:val="0"/>
      <w:divBdr>
        <w:top w:val="none" w:sz="0" w:space="0" w:color="auto"/>
        <w:left w:val="none" w:sz="0" w:space="0" w:color="auto"/>
        <w:bottom w:val="none" w:sz="0" w:space="0" w:color="auto"/>
        <w:right w:val="none" w:sz="0" w:space="0" w:color="auto"/>
      </w:divBdr>
    </w:div>
    <w:div w:id="471216718">
      <w:bodyDiv w:val="1"/>
      <w:marLeft w:val="0"/>
      <w:marRight w:val="0"/>
      <w:marTop w:val="0"/>
      <w:marBottom w:val="0"/>
      <w:divBdr>
        <w:top w:val="none" w:sz="0" w:space="0" w:color="auto"/>
        <w:left w:val="none" w:sz="0" w:space="0" w:color="auto"/>
        <w:bottom w:val="none" w:sz="0" w:space="0" w:color="auto"/>
        <w:right w:val="none" w:sz="0" w:space="0" w:color="auto"/>
      </w:divBdr>
    </w:div>
    <w:div w:id="497618211">
      <w:bodyDiv w:val="1"/>
      <w:marLeft w:val="0"/>
      <w:marRight w:val="0"/>
      <w:marTop w:val="0"/>
      <w:marBottom w:val="0"/>
      <w:divBdr>
        <w:top w:val="none" w:sz="0" w:space="0" w:color="auto"/>
        <w:left w:val="none" w:sz="0" w:space="0" w:color="auto"/>
        <w:bottom w:val="none" w:sz="0" w:space="0" w:color="auto"/>
        <w:right w:val="none" w:sz="0" w:space="0" w:color="auto"/>
      </w:divBdr>
    </w:div>
    <w:div w:id="512453901">
      <w:bodyDiv w:val="1"/>
      <w:marLeft w:val="0"/>
      <w:marRight w:val="0"/>
      <w:marTop w:val="0"/>
      <w:marBottom w:val="0"/>
      <w:divBdr>
        <w:top w:val="none" w:sz="0" w:space="0" w:color="auto"/>
        <w:left w:val="none" w:sz="0" w:space="0" w:color="auto"/>
        <w:bottom w:val="none" w:sz="0" w:space="0" w:color="auto"/>
        <w:right w:val="none" w:sz="0" w:space="0" w:color="auto"/>
      </w:divBdr>
    </w:div>
    <w:div w:id="640421419">
      <w:bodyDiv w:val="1"/>
      <w:marLeft w:val="0"/>
      <w:marRight w:val="0"/>
      <w:marTop w:val="0"/>
      <w:marBottom w:val="0"/>
      <w:divBdr>
        <w:top w:val="none" w:sz="0" w:space="0" w:color="auto"/>
        <w:left w:val="none" w:sz="0" w:space="0" w:color="auto"/>
        <w:bottom w:val="none" w:sz="0" w:space="0" w:color="auto"/>
        <w:right w:val="none" w:sz="0" w:space="0" w:color="auto"/>
      </w:divBdr>
    </w:div>
    <w:div w:id="657001634">
      <w:bodyDiv w:val="1"/>
      <w:marLeft w:val="0"/>
      <w:marRight w:val="0"/>
      <w:marTop w:val="0"/>
      <w:marBottom w:val="0"/>
      <w:divBdr>
        <w:top w:val="none" w:sz="0" w:space="0" w:color="auto"/>
        <w:left w:val="none" w:sz="0" w:space="0" w:color="auto"/>
        <w:bottom w:val="none" w:sz="0" w:space="0" w:color="auto"/>
        <w:right w:val="none" w:sz="0" w:space="0" w:color="auto"/>
      </w:divBdr>
    </w:div>
    <w:div w:id="723674087">
      <w:bodyDiv w:val="1"/>
      <w:marLeft w:val="0"/>
      <w:marRight w:val="0"/>
      <w:marTop w:val="0"/>
      <w:marBottom w:val="0"/>
      <w:divBdr>
        <w:top w:val="none" w:sz="0" w:space="0" w:color="auto"/>
        <w:left w:val="none" w:sz="0" w:space="0" w:color="auto"/>
        <w:bottom w:val="none" w:sz="0" w:space="0" w:color="auto"/>
        <w:right w:val="none" w:sz="0" w:space="0" w:color="auto"/>
      </w:divBdr>
    </w:div>
    <w:div w:id="820972842">
      <w:bodyDiv w:val="1"/>
      <w:marLeft w:val="0"/>
      <w:marRight w:val="0"/>
      <w:marTop w:val="0"/>
      <w:marBottom w:val="0"/>
      <w:divBdr>
        <w:top w:val="none" w:sz="0" w:space="0" w:color="auto"/>
        <w:left w:val="none" w:sz="0" w:space="0" w:color="auto"/>
        <w:bottom w:val="none" w:sz="0" w:space="0" w:color="auto"/>
        <w:right w:val="none" w:sz="0" w:space="0" w:color="auto"/>
      </w:divBdr>
    </w:div>
    <w:div w:id="1129476953">
      <w:bodyDiv w:val="1"/>
      <w:marLeft w:val="0"/>
      <w:marRight w:val="0"/>
      <w:marTop w:val="0"/>
      <w:marBottom w:val="0"/>
      <w:divBdr>
        <w:top w:val="none" w:sz="0" w:space="0" w:color="auto"/>
        <w:left w:val="none" w:sz="0" w:space="0" w:color="auto"/>
        <w:bottom w:val="none" w:sz="0" w:space="0" w:color="auto"/>
        <w:right w:val="none" w:sz="0" w:space="0" w:color="auto"/>
      </w:divBdr>
    </w:div>
    <w:div w:id="1135026273">
      <w:bodyDiv w:val="1"/>
      <w:marLeft w:val="0"/>
      <w:marRight w:val="0"/>
      <w:marTop w:val="0"/>
      <w:marBottom w:val="0"/>
      <w:divBdr>
        <w:top w:val="none" w:sz="0" w:space="0" w:color="auto"/>
        <w:left w:val="none" w:sz="0" w:space="0" w:color="auto"/>
        <w:bottom w:val="none" w:sz="0" w:space="0" w:color="auto"/>
        <w:right w:val="none" w:sz="0" w:space="0" w:color="auto"/>
      </w:divBdr>
    </w:div>
    <w:div w:id="1207716026">
      <w:bodyDiv w:val="1"/>
      <w:marLeft w:val="0"/>
      <w:marRight w:val="0"/>
      <w:marTop w:val="0"/>
      <w:marBottom w:val="0"/>
      <w:divBdr>
        <w:top w:val="none" w:sz="0" w:space="0" w:color="auto"/>
        <w:left w:val="none" w:sz="0" w:space="0" w:color="auto"/>
        <w:bottom w:val="none" w:sz="0" w:space="0" w:color="auto"/>
        <w:right w:val="none" w:sz="0" w:space="0" w:color="auto"/>
      </w:divBdr>
    </w:div>
    <w:div w:id="1405179639">
      <w:bodyDiv w:val="1"/>
      <w:marLeft w:val="0"/>
      <w:marRight w:val="0"/>
      <w:marTop w:val="0"/>
      <w:marBottom w:val="0"/>
      <w:divBdr>
        <w:top w:val="none" w:sz="0" w:space="0" w:color="auto"/>
        <w:left w:val="none" w:sz="0" w:space="0" w:color="auto"/>
        <w:bottom w:val="none" w:sz="0" w:space="0" w:color="auto"/>
        <w:right w:val="none" w:sz="0" w:space="0" w:color="auto"/>
      </w:divBdr>
    </w:div>
    <w:div w:id="1426926091">
      <w:bodyDiv w:val="1"/>
      <w:marLeft w:val="0"/>
      <w:marRight w:val="0"/>
      <w:marTop w:val="0"/>
      <w:marBottom w:val="0"/>
      <w:divBdr>
        <w:top w:val="none" w:sz="0" w:space="0" w:color="auto"/>
        <w:left w:val="none" w:sz="0" w:space="0" w:color="auto"/>
        <w:bottom w:val="none" w:sz="0" w:space="0" w:color="auto"/>
        <w:right w:val="none" w:sz="0" w:space="0" w:color="auto"/>
      </w:divBdr>
    </w:div>
    <w:div w:id="1500190891">
      <w:bodyDiv w:val="1"/>
      <w:marLeft w:val="0"/>
      <w:marRight w:val="0"/>
      <w:marTop w:val="0"/>
      <w:marBottom w:val="0"/>
      <w:divBdr>
        <w:top w:val="none" w:sz="0" w:space="0" w:color="auto"/>
        <w:left w:val="none" w:sz="0" w:space="0" w:color="auto"/>
        <w:bottom w:val="none" w:sz="0" w:space="0" w:color="auto"/>
        <w:right w:val="none" w:sz="0" w:space="0" w:color="auto"/>
      </w:divBdr>
    </w:div>
    <w:div w:id="1517891448">
      <w:bodyDiv w:val="1"/>
      <w:marLeft w:val="0"/>
      <w:marRight w:val="0"/>
      <w:marTop w:val="0"/>
      <w:marBottom w:val="0"/>
      <w:divBdr>
        <w:top w:val="none" w:sz="0" w:space="0" w:color="auto"/>
        <w:left w:val="none" w:sz="0" w:space="0" w:color="auto"/>
        <w:bottom w:val="none" w:sz="0" w:space="0" w:color="auto"/>
        <w:right w:val="none" w:sz="0" w:space="0" w:color="auto"/>
      </w:divBdr>
    </w:div>
    <w:div w:id="1632437870">
      <w:bodyDiv w:val="1"/>
      <w:marLeft w:val="0"/>
      <w:marRight w:val="0"/>
      <w:marTop w:val="0"/>
      <w:marBottom w:val="0"/>
      <w:divBdr>
        <w:top w:val="none" w:sz="0" w:space="0" w:color="auto"/>
        <w:left w:val="none" w:sz="0" w:space="0" w:color="auto"/>
        <w:bottom w:val="none" w:sz="0" w:space="0" w:color="auto"/>
        <w:right w:val="none" w:sz="0" w:space="0" w:color="auto"/>
      </w:divBdr>
    </w:div>
    <w:div w:id="1639142876">
      <w:bodyDiv w:val="1"/>
      <w:marLeft w:val="0"/>
      <w:marRight w:val="0"/>
      <w:marTop w:val="0"/>
      <w:marBottom w:val="0"/>
      <w:divBdr>
        <w:top w:val="none" w:sz="0" w:space="0" w:color="auto"/>
        <w:left w:val="none" w:sz="0" w:space="0" w:color="auto"/>
        <w:bottom w:val="none" w:sz="0" w:space="0" w:color="auto"/>
        <w:right w:val="none" w:sz="0" w:space="0" w:color="auto"/>
      </w:divBdr>
    </w:div>
    <w:div w:id="1650135713">
      <w:bodyDiv w:val="1"/>
      <w:marLeft w:val="0"/>
      <w:marRight w:val="0"/>
      <w:marTop w:val="0"/>
      <w:marBottom w:val="0"/>
      <w:divBdr>
        <w:top w:val="none" w:sz="0" w:space="0" w:color="auto"/>
        <w:left w:val="none" w:sz="0" w:space="0" w:color="auto"/>
        <w:bottom w:val="none" w:sz="0" w:space="0" w:color="auto"/>
        <w:right w:val="none" w:sz="0" w:space="0" w:color="auto"/>
      </w:divBdr>
    </w:div>
    <w:div w:id="1716468395">
      <w:bodyDiv w:val="1"/>
      <w:marLeft w:val="0"/>
      <w:marRight w:val="0"/>
      <w:marTop w:val="0"/>
      <w:marBottom w:val="0"/>
      <w:divBdr>
        <w:top w:val="none" w:sz="0" w:space="0" w:color="auto"/>
        <w:left w:val="none" w:sz="0" w:space="0" w:color="auto"/>
        <w:bottom w:val="none" w:sz="0" w:space="0" w:color="auto"/>
        <w:right w:val="none" w:sz="0" w:space="0" w:color="auto"/>
      </w:divBdr>
    </w:div>
    <w:div w:id="1717074859">
      <w:bodyDiv w:val="1"/>
      <w:marLeft w:val="0"/>
      <w:marRight w:val="0"/>
      <w:marTop w:val="0"/>
      <w:marBottom w:val="0"/>
      <w:divBdr>
        <w:top w:val="none" w:sz="0" w:space="0" w:color="auto"/>
        <w:left w:val="none" w:sz="0" w:space="0" w:color="auto"/>
        <w:bottom w:val="none" w:sz="0" w:space="0" w:color="auto"/>
        <w:right w:val="none" w:sz="0" w:space="0" w:color="auto"/>
      </w:divBdr>
    </w:div>
    <w:div w:id="1748111620">
      <w:bodyDiv w:val="1"/>
      <w:marLeft w:val="0"/>
      <w:marRight w:val="0"/>
      <w:marTop w:val="0"/>
      <w:marBottom w:val="0"/>
      <w:divBdr>
        <w:top w:val="none" w:sz="0" w:space="0" w:color="auto"/>
        <w:left w:val="none" w:sz="0" w:space="0" w:color="auto"/>
        <w:bottom w:val="none" w:sz="0" w:space="0" w:color="auto"/>
        <w:right w:val="none" w:sz="0" w:space="0" w:color="auto"/>
      </w:divBdr>
    </w:div>
    <w:div w:id="1904215966">
      <w:bodyDiv w:val="1"/>
      <w:marLeft w:val="0"/>
      <w:marRight w:val="0"/>
      <w:marTop w:val="0"/>
      <w:marBottom w:val="0"/>
      <w:divBdr>
        <w:top w:val="none" w:sz="0" w:space="0" w:color="auto"/>
        <w:left w:val="none" w:sz="0" w:space="0" w:color="auto"/>
        <w:bottom w:val="none" w:sz="0" w:space="0" w:color="auto"/>
        <w:right w:val="none" w:sz="0" w:space="0" w:color="auto"/>
      </w:divBdr>
    </w:div>
    <w:div w:id="2003195021">
      <w:bodyDiv w:val="1"/>
      <w:marLeft w:val="0"/>
      <w:marRight w:val="0"/>
      <w:marTop w:val="0"/>
      <w:marBottom w:val="0"/>
      <w:divBdr>
        <w:top w:val="none" w:sz="0" w:space="0" w:color="auto"/>
        <w:left w:val="none" w:sz="0" w:space="0" w:color="auto"/>
        <w:bottom w:val="none" w:sz="0" w:space="0" w:color="auto"/>
        <w:right w:val="none" w:sz="0" w:space="0" w:color="auto"/>
      </w:divBdr>
    </w:div>
    <w:div w:id="2011828532">
      <w:bodyDiv w:val="1"/>
      <w:marLeft w:val="0"/>
      <w:marRight w:val="0"/>
      <w:marTop w:val="0"/>
      <w:marBottom w:val="0"/>
      <w:divBdr>
        <w:top w:val="none" w:sz="0" w:space="0" w:color="auto"/>
        <w:left w:val="none" w:sz="0" w:space="0" w:color="auto"/>
        <w:bottom w:val="none" w:sz="0" w:space="0" w:color="auto"/>
        <w:right w:val="none" w:sz="0" w:space="0" w:color="auto"/>
      </w:divBdr>
    </w:div>
    <w:div w:id="2064938572">
      <w:bodyDiv w:val="1"/>
      <w:marLeft w:val="0"/>
      <w:marRight w:val="0"/>
      <w:marTop w:val="0"/>
      <w:marBottom w:val="0"/>
      <w:divBdr>
        <w:top w:val="none" w:sz="0" w:space="0" w:color="auto"/>
        <w:left w:val="none" w:sz="0" w:space="0" w:color="auto"/>
        <w:bottom w:val="none" w:sz="0" w:space="0" w:color="auto"/>
        <w:right w:val="none" w:sz="0" w:space="0" w:color="auto"/>
      </w:divBdr>
    </w:div>
    <w:div w:id="2105376274">
      <w:bodyDiv w:val="1"/>
      <w:marLeft w:val="0"/>
      <w:marRight w:val="0"/>
      <w:marTop w:val="0"/>
      <w:marBottom w:val="0"/>
      <w:divBdr>
        <w:top w:val="none" w:sz="0" w:space="0" w:color="auto"/>
        <w:left w:val="none" w:sz="0" w:space="0" w:color="auto"/>
        <w:bottom w:val="none" w:sz="0" w:space="0" w:color="auto"/>
        <w:right w:val="none" w:sz="0" w:space="0" w:color="auto"/>
      </w:divBdr>
    </w:div>
    <w:div w:id="2134207651">
      <w:bodyDiv w:val="1"/>
      <w:marLeft w:val="0"/>
      <w:marRight w:val="0"/>
      <w:marTop w:val="0"/>
      <w:marBottom w:val="0"/>
      <w:divBdr>
        <w:top w:val="none" w:sz="0" w:space="0" w:color="auto"/>
        <w:left w:val="none" w:sz="0" w:space="0" w:color="auto"/>
        <w:bottom w:val="none" w:sz="0" w:space="0" w:color="auto"/>
        <w:right w:val="none" w:sz="0" w:space="0" w:color="auto"/>
      </w:divBdr>
    </w:div>
    <w:div w:id="213617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1991</Words>
  <Characters>11349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3</cp:revision>
  <dcterms:created xsi:type="dcterms:W3CDTF">2025-05-27T15:29:00Z</dcterms:created>
  <dcterms:modified xsi:type="dcterms:W3CDTF">2025-05-27T15:29:00Z</dcterms:modified>
</cp:coreProperties>
</file>